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A3" w:rsidRPr="00725044" w:rsidRDefault="002F1BA3" w:rsidP="00A2445B">
      <w:pPr>
        <w:spacing w:before="120" w:line="360" w:lineRule="auto"/>
        <w:jc w:val="center"/>
        <w:rPr>
          <w:b/>
          <w:sz w:val="28"/>
          <w:szCs w:val="28"/>
          <w:lang w:val="bg-BG"/>
        </w:rPr>
      </w:pPr>
    </w:p>
    <w:p w:rsidR="00C40A92" w:rsidRPr="00725044" w:rsidRDefault="00C40A92" w:rsidP="00C40A92">
      <w:pPr>
        <w:pStyle w:val="Default"/>
        <w:spacing w:line="276" w:lineRule="auto"/>
        <w:jc w:val="center"/>
        <w:rPr>
          <w:b/>
          <w:bCs/>
          <w:color w:val="auto"/>
        </w:rPr>
      </w:pPr>
      <w:r w:rsidRPr="00725044">
        <w:rPr>
          <w:b/>
          <w:bCs/>
          <w:color w:val="auto"/>
        </w:rPr>
        <w:t>РЕГЛАМЕНТ</w:t>
      </w:r>
    </w:p>
    <w:p w:rsidR="00C40A92" w:rsidRPr="00725044" w:rsidRDefault="00C40A92" w:rsidP="00C40A92">
      <w:pPr>
        <w:pStyle w:val="Default"/>
        <w:spacing w:line="276" w:lineRule="auto"/>
        <w:jc w:val="center"/>
        <w:rPr>
          <w:b/>
          <w:bCs/>
          <w:color w:val="auto"/>
        </w:rPr>
      </w:pPr>
      <w:r w:rsidRPr="00725044">
        <w:rPr>
          <w:b/>
          <w:bCs/>
          <w:color w:val="auto"/>
        </w:rPr>
        <w:t>ЗА ДЪРЖАВЕН ПЛАН-ПРИЕМ НА УЧЕНИЦИ В V КЛАС</w:t>
      </w:r>
    </w:p>
    <w:p w:rsidR="00E703FD" w:rsidRPr="00725044" w:rsidRDefault="00821207" w:rsidP="00C40A92">
      <w:pPr>
        <w:spacing w:after="120" w:line="360" w:lineRule="auto"/>
        <w:jc w:val="center"/>
        <w:rPr>
          <w:b/>
          <w:sz w:val="28"/>
          <w:szCs w:val="28"/>
          <w:lang w:val="bg-BG"/>
        </w:rPr>
      </w:pPr>
      <w:r>
        <w:rPr>
          <w:b/>
          <w:bCs/>
          <w:lang w:val="bg-BG"/>
        </w:rPr>
        <w:t>ЗА УЧЕБНАТА 202</w:t>
      </w:r>
      <w:r w:rsidR="00BE4A51">
        <w:rPr>
          <w:b/>
          <w:bCs/>
          <w:lang w:val="bg-BG"/>
        </w:rPr>
        <w:t>3</w:t>
      </w:r>
      <w:r w:rsidR="00C40A92" w:rsidRPr="00725044">
        <w:rPr>
          <w:b/>
          <w:bCs/>
          <w:lang w:val="bg-BG"/>
        </w:rPr>
        <w:t>/20</w:t>
      </w:r>
      <w:r w:rsidR="001905ED">
        <w:rPr>
          <w:b/>
          <w:bCs/>
          <w:lang w:val="bg-BG"/>
        </w:rPr>
        <w:t>2</w:t>
      </w:r>
      <w:r w:rsidR="00BE4A51">
        <w:rPr>
          <w:b/>
          <w:bCs/>
          <w:lang w:val="bg-BG"/>
        </w:rPr>
        <w:t>4</w:t>
      </w:r>
      <w:r w:rsidR="00C40A92" w:rsidRPr="00725044">
        <w:rPr>
          <w:b/>
          <w:bCs/>
          <w:lang w:val="bg-BG"/>
        </w:rPr>
        <w:t xml:space="preserve"> ГОДИНА</w:t>
      </w:r>
    </w:p>
    <w:p w:rsidR="00727A3A" w:rsidRPr="007E31D4" w:rsidRDefault="0075309C" w:rsidP="0075309C">
      <w:pPr>
        <w:pStyle w:val="ListParagraph"/>
        <w:spacing w:line="360" w:lineRule="auto"/>
        <w:ind w:left="0" w:firstLine="709"/>
        <w:jc w:val="both"/>
        <w:rPr>
          <w:lang w:val="bg-BG"/>
        </w:rPr>
      </w:pPr>
      <w:r w:rsidRPr="00725044">
        <w:rPr>
          <w:b/>
          <w:lang w:val="bg-BG"/>
        </w:rPr>
        <w:t>Чл. 1</w:t>
      </w:r>
      <w:r w:rsidRPr="00725044">
        <w:rPr>
          <w:lang w:val="bg-BG"/>
        </w:rPr>
        <w:t xml:space="preserve">. </w:t>
      </w:r>
      <w:r w:rsidR="00727A3A" w:rsidRPr="00725044">
        <w:rPr>
          <w:lang w:val="bg-BG"/>
        </w:rPr>
        <w:t>Настоящият регламент е разработен</w:t>
      </w:r>
      <w:r w:rsidR="00515081" w:rsidRPr="00725044">
        <w:rPr>
          <w:lang w:val="bg-BG"/>
        </w:rPr>
        <w:t xml:space="preserve"> съгласно чл. 38, ал.3 от ЗПУО,</w:t>
      </w:r>
      <w:r w:rsidR="00727A3A" w:rsidRPr="00725044">
        <w:rPr>
          <w:lang w:val="bg-BG"/>
        </w:rPr>
        <w:t xml:space="preserve"> </w:t>
      </w:r>
      <w:r w:rsidR="00613D5F" w:rsidRPr="00725044">
        <w:rPr>
          <w:lang w:val="bg-BG"/>
        </w:rPr>
        <w:t xml:space="preserve">чл. 50 и </w:t>
      </w:r>
      <w:r w:rsidR="00727A3A" w:rsidRPr="00725044">
        <w:rPr>
          <w:lang w:val="bg-BG"/>
        </w:rPr>
        <w:t xml:space="preserve">Раздел IV от </w:t>
      </w:r>
      <w:r w:rsidR="00727A3A" w:rsidRPr="007E31D4">
        <w:rPr>
          <w:lang w:val="bg-BG"/>
        </w:rPr>
        <w:t xml:space="preserve">Наредба </w:t>
      </w:r>
      <w:r w:rsidR="009F0A99" w:rsidRPr="007E31D4">
        <w:rPr>
          <w:lang w:val="bg-BG"/>
        </w:rPr>
        <w:t xml:space="preserve">№ 10 от 01.09.2016 г. </w:t>
      </w:r>
      <w:r w:rsidR="00727A3A" w:rsidRPr="007E31D4">
        <w:rPr>
          <w:lang w:val="bg-BG"/>
        </w:rPr>
        <w:t>за организация на дейностите в училищното образование.</w:t>
      </w:r>
    </w:p>
    <w:p w:rsidR="00727A3A" w:rsidRPr="007E31D4" w:rsidRDefault="0075309C" w:rsidP="0075309C">
      <w:pPr>
        <w:pStyle w:val="ListParagraph"/>
        <w:spacing w:line="360" w:lineRule="auto"/>
        <w:ind w:left="0" w:firstLine="720"/>
        <w:jc w:val="both"/>
        <w:rPr>
          <w:lang w:val="bg-BG"/>
        </w:rPr>
      </w:pPr>
      <w:r w:rsidRPr="007E31D4">
        <w:rPr>
          <w:b/>
          <w:lang w:val="bg-BG"/>
        </w:rPr>
        <w:t>Чл. 2.</w:t>
      </w:r>
      <w:r w:rsidRPr="007E31D4">
        <w:rPr>
          <w:lang w:val="bg-BG"/>
        </w:rPr>
        <w:t xml:space="preserve"> </w:t>
      </w:r>
      <w:r w:rsidR="00596663" w:rsidRPr="007E31D4">
        <w:rPr>
          <w:lang w:val="bg-BG"/>
        </w:rPr>
        <w:t>Съгласно</w:t>
      </w:r>
      <w:r w:rsidR="00727A3A" w:rsidRPr="007E31D4">
        <w:rPr>
          <w:lang w:val="bg-BG"/>
        </w:rPr>
        <w:t xml:space="preserve"> </w:t>
      </w:r>
      <w:r w:rsidR="00836356">
        <w:rPr>
          <w:b/>
          <w:bCs/>
          <w:color w:val="000000"/>
          <w:spacing w:val="3"/>
          <w:lang w:val="bg-BG"/>
        </w:rPr>
        <w:t>чл.73</w:t>
      </w:r>
      <w:r w:rsidR="009B7058" w:rsidRPr="007E31D4">
        <w:rPr>
          <w:lang w:val="bg-BG"/>
        </w:rPr>
        <w:t xml:space="preserve"> на </w:t>
      </w:r>
      <w:r w:rsidR="00727A3A" w:rsidRPr="007E31D4">
        <w:rPr>
          <w:lang w:val="bg-BG"/>
        </w:rPr>
        <w:t xml:space="preserve">Наредба </w:t>
      </w:r>
      <w:r w:rsidR="009B7058" w:rsidRPr="007E31D4">
        <w:rPr>
          <w:lang w:val="bg-BG"/>
        </w:rPr>
        <w:t>№ 1</w:t>
      </w:r>
      <w:r w:rsidR="00836356">
        <w:rPr>
          <w:lang w:val="bg-BG"/>
        </w:rPr>
        <w:t>0</w:t>
      </w:r>
      <w:r w:rsidR="00AB136D">
        <w:rPr>
          <w:lang w:val="bg-BG"/>
        </w:rPr>
        <w:t xml:space="preserve"> от </w:t>
      </w:r>
      <w:r w:rsidR="00836356" w:rsidRPr="00836356">
        <w:rPr>
          <w:lang w:val="bg-BG"/>
        </w:rPr>
        <w:t>01.09.2016 г. за организация на дейностите в училищното образование</w:t>
      </w:r>
      <w:r w:rsidR="007E31D4" w:rsidRPr="007E31D4">
        <w:rPr>
          <w:lang w:val="bg-BG"/>
        </w:rPr>
        <w:t>, право на участие за приемане за учебната 202</w:t>
      </w:r>
      <w:r w:rsidR="00CD735D">
        <w:rPr>
          <w:lang w:val="bg-BG"/>
        </w:rPr>
        <w:t>3</w:t>
      </w:r>
      <w:r w:rsidR="007E31D4" w:rsidRPr="007E31D4">
        <w:rPr>
          <w:lang w:val="bg-BG"/>
        </w:rPr>
        <w:t>/202</w:t>
      </w:r>
      <w:r w:rsidR="00CD735D">
        <w:rPr>
          <w:lang w:val="bg-BG"/>
        </w:rPr>
        <w:t>4</w:t>
      </w:r>
      <w:r w:rsidR="007E31D4" w:rsidRPr="007E31D4">
        <w:rPr>
          <w:lang w:val="bg-BG"/>
        </w:rPr>
        <w:t xml:space="preserve"> г. на места по държавния план – прием в </w:t>
      </w:r>
      <w:r w:rsidR="007E31D4" w:rsidRPr="007E31D4">
        <w:t xml:space="preserve">V </w:t>
      </w:r>
      <w:r w:rsidR="007E31D4" w:rsidRPr="007E31D4">
        <w:rPr>
          <w:lang w:val="bg-BG"/>
        </w:rPr>
        <w:t xml:space="preserve"> клас в Профилирани гимназии имат учениците, които успешно са завършили начален етап на основно образование и са участвали в областния кръг на олимпиадата по мат</w:t>
      </w:r>
      <w:r w:rsidR="00836356">
        <w:rPr>
          <w:lang w:val="bg-BG"/>
        </w:rPr>
        <w:t>ематика и/или в състезанията</w:t>
      </w:r>
      <w:r w:rsidR="007E31D4" w:rsidRPr="007E31D4">
        <w:rPr>
          <w:lang w:val="bg-BG"/>
        </w:rPr>
        <w:t xml:space="preserve"> „</w:t>
      </w:r>
      <w:r w:rsidR="00DD0CBA">
        <w:rPr>
          <w:lang w:val="bg-BG"/>
        </w:rPr>
        <w:t>Европейско кенгуру</w:t>
      </w:r>
      <w:r w:rsidR="007E31D4" w:rsidRPr="007E31D4">
        <w:rPr>
          <w:lang w:val="bg-BG"/>
        </w:rPr>
        <w:t xml:space="preserve">“ </w:t>
      </w:r>
      <w:r w:rsidR="00836356">
        <w:rPr>
          <w:lang w:val="bg-BG"/>
        </w:rPr>
        <w:t>и П</w:t>
      </w:r>
      <w:r w:rsidR="00836356" w:rsidRPr="00836356">
        <w:rPr>
          <w:lang w:val="bg-BG"/>
        </w:rPr>
        <w:t>ролетно математическо състезани</w:t>
      </w:r>
      <w:r w:rsidR="009E2FE1">
        <w:rPr>
          <w:lang w:val="bg-BG"/>
        </w:rPr>
        <w:t>е</w:t>
      </w:r>
      <w:r w:rsidR="00836356" w:rsidRPr="00836356">
        <w:rPr>
          <w:lang w:val="bg-BG"/>
        </w:rPr>
        <w:t xml:space="preserve"> за учениците от IV клас </w:t>
      </w:r>
      <w:r w:rsidR="007E31D4" w:rsidRPr="007E31D4">
        <w:rPr>
          <w:lang w:val="bg-BG"/>
        </w:rPr>
        <w:t>от календара на МОН.</w:t>
      </w:r>
    </w:p>
    <w:p w:rsidR="00EC7EA4" w:rsidRPr="00725044" w:rsidRDefault="00EC7EA4" w:rsidP="0075309C">
      <w:pPr>
        <w:pStyle w:val="ListParagraph"/>
        <w:spacing w:line="360" w:lineRule="auto"/>
        <w:ind w:left="0" w:firstLine="720"/>
        <w:jc w:val="both"/>
        <w:rPr>
          <w:lang w:val="bg-BG"/>
        </w:rPr>
      </w:pPr>
      <w:r w:rsidRPr="00725044">
        <w:rPr>
          <w:b/>
          <w:lang w:val="bg-BG"/>
        </w:rPr>
        <w:t>Чл. 3</w:t>
      </w:r>
      <w:r w:rsidRPr="00725044">
        <w:rPr>
          <w:b/>
          <w:bCs/>
          <w:lang w:val="bg-BG"/>
        </w:rPr>
        <w:t>.</w:t>
      </w:r>
      <w:r w:rsidRPr="00725044">
        <w:rPr>
          <w:bCs/>
          <w:lang w:val="bg-BG"/>
        </w:rPr>
        <w:t xml:space="preserve"> В V клас се приемат 2 паралелки по 26 ученици (общо 52 ученици)</w:t>
      </w:r>
    </w:p>
    <w:p w:rsidR="005C693C" w:rsidRPr="00725044" w:rsidRDefault="004F1214" w:rsidP="004F1214">
      <w:pPr>
        <w:pStyle w:val="Default"/>
        <w:spacing w:line="276" w:lineRule="auto"/>
        <w:ind w:firstLine="720"/>
        <w:jc w:val="both"/>
        <w:rPr>
          <w:color w:val="auto"/>
        </w:rPr>
      </w:pPr>
      <w:r w:rsidRPr="00725044">
        <w:rPr>
          <w:b/>
          <w:bCs/>
          <w:color w:val="auto"/>
        </w:rPr>
        <w:t xml:space="preserve">Чл. </w:t>
      </w:r>
      <w:r w:rsidR="00BC06E2" w:rsidRPr="00725044">
        <w:rPr>
          <w:b/>
          <w:bCs/>
          <w:color w:val="auto"/>
        </w:rPr>
        <w:t>4</w:t>
      </w:r>
      <w:r w:rsidRPr="00725044">
        <w:rPr>
          <w:b/>
          <w:bCs/>
          <w:color w:val="auto"/>
        </w:rPr>
        <w:t xml:space="preserve">. </w:t>
      </w:r>
      <w:r w:rsidRPr="00725044">
        <w:rPr>
          <w:color w:val="auto"/>
        </w:rPr>
        <w:t>Регламентът се приема от Педагогическия съвет</w:t>
      </w:r>
      <w:r w:rsidR="005C693C" w:rsidRPr="00725044">
        <w:rPr>
          <w:color w:val="auto"/>
        </w:rPr>
        <w:t xml:space="preserve"> и се</w:t>
      </w:r>
      <w:r w:rsidRPr="00725044">
        <w:rPr>
          <w:color w:val="auto"/>
        </w:rPr>
        <w:t xml:space="preserve"> съ</w:t>
      </w:r>
      <w:r w:rsidR="005C693C" w:rsidRPr="00725044">
        <w:rPr>
          <w:color w:val="auto"/>
        </w:rPr>
        <w:t>гласува</w:t>
      </w:r>
      <w:r w:rsidR="00C20353" w:rsidRPr="00725044">
        <w:rPr>
          <w:color w:val="auto"/>
        </w:rPr>
        <w:t xml:space="preserve"> </w:t>
      </w:r>
      <w:r w:rsidR="00FE1EAD" w:rsidRPr="00725044">
        <w:rPr>
          <w:color w:val="auto"/>
        </w:rPr>
        <w:t>с Обществения съвет на г</w:t>
      </w:r>
      <w:r w:rsidR="00C20353" w:rsidRPr="00725044">
        <w:rPr>
          <w:color w:val="auto"/>
        </w:rPr>
        <w:t>имназията</w:t>
      </w:r>
      <w:r w:rsidR="005C693C" w:rsidRPr="00725044">
        <w:rPr>
          <w:color w:val="auto"/>
        </w:rPr>
        <w:t>.</w:t>
      </w:r>
      <w:r w:rsidR="00C20353" w:rsidRPr="00725044">
        <w:rPr>
          <w:color w:val="auto"/>
        </w:rPr>
        <w:t xml:space="preserve"> </w:t>
      </w:r>
    </w:p>
    <w:p w:rsidR="004F1214" w:rsidRPr="00725044" w:rsidRDefault="004F1214" w:rsidP="004F1214">
      <w:pPr>
        <w:pStyle w:val="Default"/>
        <w:spacing w:line="276" w:lineRule="auto"/>
        <w:ind w:firstLine="720"/>
        <w:jc w:val="both"/>
        <w:rPr>
          <w:color w:val="auto"/>
        </w:rPr>
      </w:pPr>
      <w:r w:rsidRPr="00725044">
        <w:rPr>
          <w:b/>
          <w:color w:val="auto"/>
        </w:rPr>
        <w:t xml:space="preserve">Чл. </w:t>
      </w:r>
      <w:r w:rsidR="00BC06E2" w:rsidRPr="00725044">
        <w:rPr>
          <w:b/>
          <w:color w:val="auto"/>
        </w:rPr>
        <w:t>5</w:t>
      </w:r>
      <w:r w:rsidRPr="00725044">
        <w:rPr>
          <w:b/>
          <w:color w:val="auto"/>
        </w:rPr>
        <w:t>.</w:t>
      </w:r>
      <w:r w:rsidRPr="00725044">
        <w:rPr>
          <w:color w:val="auto"/>
        </w:rPr>
        <w:t xml:space="preserve"> Регламентът и дейностите, свързани с прилагането му, се утвърждават със заповед на директора на гимназията.</w:t>
      </w:r>
    </w:p>
    <w:p w:rsidR="0075309C" w:rsidRPr="00725044" w:rsidRDefault="0075309C" w:rsidP="0075309C">
      <w:pPr>
        <w:pStyle w:val="ListParagraph"/>
        <w:spacing w:line="360" w:lineRule="auto"/>
        <w:jc w:val="both"/>
        <w:rPr>
          <w:lang w:val="bg-BG"/>
        </w:rPr>
      </w:pPr>
      <w:r w:rsidRPr="00725044">
        <w:rPr>
          <w:b/>
          <w:lang w:val="bg-BG"/>
        </w:rPr>
        <w:t>Чл.</w:t>
      </w:r>
      <w:r w:rsidR="00BC06E2" w:rsidRPr="00725044">
        <w:rPr>
          <w:b/>
          <w:lang w:val="bg-BG"/>
        </w:rPr>
        <w:t>6</w:t>
      </w:r>
      <w:r w:rsidRPr="00725044">
        <w:rPr>
          <w:b/>
          <w:lang w:val="bg-BG"/>
        </w:rPr>
        <w:t xml:space="preserve">. </w:t>
      </w:r>
      <w:r w:rsidR="000C2CE1" w:rsidRPr="00725044">
        <w:rPr>
          <w:lang w:val="bg-BG"/>
        </w:rPr>
        <w:t xml:space="preserve">(1) </w:t>
      </w:r>
      <w:r w:rsidR="00AE2CCF" w:rsidRPr="00725044">
        <w:rPr>
          <w:lang w:val="bg-BG"/>
        </w:rPr>
        <w:t xml:space="preserve">Кандидатите за прием в V клас </w:t>
      </w:r>
      <w:r w:rsidR="00105AB9" w:rsidRPr="00725044">
        <w:rPr>
          <w:lang w:val="bg-BG"/>
        </w:rPr>
        <w:t xml:space="preserve">имат право да </w:t>
      </w:r>
      <w:r w:rsidR="00AE2CCF" w:rsidRPr="00725044">
        <w:rPr>
          <w:lang w:val="bg-BG"/>
        </w:rPr>
        <w:t>участват в:</w:t>
      </w:r>
    </w:p>
    <w:p w:rsidR="006417FE" w:rsidRDefault="00836356" w:rsidP="006417FE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lang w:val="bg-BG"/>
        </w:rPr>
      </w:pPr>
      <w:r>
        <w:rPr>
          <w:lang w:val="bg-BG"/>
        </w:rPr>
        <w:t>О</w:t>
      </w:r>
      <w:r w:rsidR="005146DA" w:rsidRPr="00725044">
        <w:rPr>
          <w:lang w:val="bg-BG"/>
        </w:rPr>
        <w:t>бластния</w:t>
      </w:r>
      <w:r w:rsidR="006417FE" w:rsidRPr="00725044">
        <w:rPr>
          <w:lang w:val="bg-BG"/>
        </w:rPr>
        <w:t xml:space="preserve"> кръг на Националн</w:t>
      </w:r>
      <w:r w:rsidR="005E5AFE" w:rsidRPr="00725044">
        <w:rPr>
          <w:lang w:val="bg-BG"/>
        </w:rPr>
        <w:t>ата олимпиада по математика, ко</w:t>
      </w:r>
      <w:r w:rsidR="007A1B6D" w:rsidRPr="00725044">
        <w:rPr>
          <w:lang w:val="bg-BG"/>
        </w:rPr>
        <w:t>й</w:t>
      </w:r>
      <w:r w:rsidR="006417FE" w:rsidRPr="00725044">
        <w:rPr>
          <w:lang w:val="bg-BG"/>
        </w:rPr>
        <w:t xml:space="preserve">то </w:t>
      </w:r>
      <w:r w:rsidR="00737A77" w:rsidRPr="00725044">
        <w:rPr>
          <w:lang w:val="bg-BG"/>
        </w:rPr>
        <w:t>ще се проведе</w:t>
      </w:r>
      <w:r w:rsidR="006417FE" w:rsidRPr="00725044">
        <w:rPr>
          <w:lang w:val="bg-BG"/>
        </w:rPr>
        <w:t xml:space="preserve"> на </w:t>
      </w:r>
      <w:r w:rsidR="001905ED">
        <w:rPr>
          <w:b/>
          <w:lang w:val="bg-BG"/>
        </w:rPr>
        <w:t>1</w:t>
      </w:r>
      <w:r w:rsidR="00C40EEF">
        <w:rPr>
          <w:b/>
          <w:lang w:val="bg-BG"/>
        </w:rPr>
        <w:t>2</w:t>
      </w:r>
      <w:r w:rsidR="001905ED">
        <w:rPr>
          <w:b/>
          <w:lang w:val="bg-BG"/>
        </w:rPr>
        <w:t>.</w:t>
      </w:r>
      <w:r w:rsidR="00CF6A75">
        <w:rPr>
          <w:b/>
          <w:lang w:val="bg-BG"/>
        </w:rPr>
        <w:t>02.202</w:t>
      </w:r>
      <w:r w:rsidR="00C40EEF">
        <w:rPr>
          <w:b/>
          <w:lang w:val="bg-BG"/>
        </w:rPr>
        <w:t>3</w:t>
      </w:r>
      <w:r w:rsidR="006417FE" w:rsidRPr="00725044">
        <w:rPr>
          <w:b/>
          <w:lang w:val="bg-BG"/>
        </w:rPr>
        <w:t xml:space="preserve"> год.;</w:t>
      </w:r>
    </w:p>
    <w:p w:rsidR="00C40EEF" w:rsidRPr="00C40EEF" w:rsidRDefault="00C40EEF" w:rsidP="008B04CD">
      <w:pPr>
        <w:pStyle w:val="ListParagraph"/>
        <w:numPr>
          <w:ilvl w:val="0"/>
          <w:numId w:val="3"/>
        </w:numPr>
        <w:spacing w:line="360" w:lineRule="auto"/>
        <w:jc w:val="both"/>
        <w:rPr>
          <w:lang w:val="bg-BG"/>
        </w:rPr>
      </w:pPr>
      <w:r w:rsidRPr="00C40EEF">
        <w:rPr>
          <w:lang w:val="bg-BG"/>
        </w:rPr>
        <w:t>Математическо състезание „</w:t>
      </w:r>
      <w:r>
        <w:rPr>
          <w:lang w:val="bg-BG"/>
        </w:rPr>
        <w:t>Европейско кенгуру</w:t>
      </w:r>
      <w:r w:rsidRPr="00C40EEF">
        <w:rPr>
          <w:lang w:val="bg-BG"/>
        </w:rPr>
        <w:t xml:space="preserve">“, което ще се проведе на </w:t>
      </w:r>
      <w:r w:rsidRPr="00C40EEF">
        <w:rPr>
          <w:b/>
          <w:lang w:val="bg-BG"/>
        </w:rPr>
        <w:t>1</w:t>
      </w:r>
      <w:r>
        <w:rPr>
          <w:b/>
          <w:lang w:val="bg-BG"/>
        </w:rPr>
        <w:t>6</w:t>
      </w:r>
      <w:r w:rsidRPr="00C40EEF">
        <w:rPr>
          <w:b/>
          <w:lang w:val="bg-BG"/>
        </w:rPr>
        <w:t>.0</w:t>
      </w:r>
      <w:r>
        <w:rPr>
          <w:b/>
          <w:lang w:val="bg-BG"/>
        </w:rPr>
        <w:t>3</w:t>
      </w:r>
      <w:r w:rsidRPr="00C40EEF">
        <w:rPr>
          <w:b/>
          <w:lang w:val="bg-BG"/>
        </w:rPr>
        <w:t>.202</w:t>
      </w:r>
      <w:r>
        <w:rPr>
          <w:b/>
          <w:lang w:val="bg-BG"/>
        </w:rPr>
        <w:t>3</w:t>
      </w:r>
      <w:r w:rsidRPr="00C40EEF">
        <w:rPr>
          <w:b/>
          <w:lang w:val="bg-BG"/>
        </w:rPr>
        <w:t xml:space="preserve"> год.</w:t>
      </w:r>
    </w:p>
    <w:p w:rsidR="001905ED" w:rsidRPr="001905ED" w:rsidRDefault="00836356" w:rsidP="006417FE">
      <w:pPr>
        <w:pStyle w:val="ListParagraph"/>
        <w:numPr>
          <w:ilvl w:val="0"/>
          <w:numId w:val="3"/>
        </w:numPr>
        <w:spacing w:line="360" w:lineRule="auto"/>
        <w:jc w:val="both"/>
        <w:rPr>
          <w:lang w:val="bg-BG"/>
        </w:rPr>
      </w:pPr>
      <w:r>
        <w:rPr>
          <w:lang w:val="bg-BG"/>
        </w:rPr>
        <w:t>П</w:t>
      </w:r>
      <w:r w:rsidR="001905ED" w:rsidRPr="001905ED">
        <w:rPr>
          <w:lang w:val="bg-BG"/>
        </w:rPr>
        <w:t xml:space="preserve">ролетно математическо състезание </w:t>
      </w:r>
      <w:r w:rsidR="001905ED">
        <w:rPr>
          <w:lang w:val="bg-BG"/>
        </w:rPr>
        <w:t xml:space="preserve">за учениците от </w:t>
      </w:r>
      <w:r w:rsidR="001905ED">
        <w:t xml:space="preserve">IV </w:t>
      </w:r>
      <w:r w:rsidR="001905ED">
        <w:rPr>
          <w:lang w:val="bg-BG"/>
        </w:rPr>
        <w:t xml:space="preserve">клас, което ще се проведе на </w:t>
      </w:r>
      <w:r w:rsidR="001905ED" w:rsidRPr="001905ED">
        <w:rPr>
          <w:b/>
          <w:lang w:val="bg-BG"/>
        </w:rPr>
        <w:t>2</w:t>
      </w:r>
      <w:r w:rsidR="00C40EEF">
        <w:rPr>
          <w:b/>
          <w:lang w:val="bg-BG"/>
        </w:rPr>
        <w:t>5</w:t>
      </w:r>
      <w:r w:rsidR="001905ED" w:rsidRPr="001905ED">
        <w:rPr>
          <w:b/>
          <w:lang w:val="bg-BG"/>
        </w:rPr>
        <w:t>.03.202</w:t>
      </w:r>
      <w:r w:rsidR="00C40EEF">
        <w:rPr>
          <w:b/>
          <w:lang w:val="bg-BG"/>
        </w:rPr>
        <w:t>3</w:t>
      </w:r>
      <w:r w:rsidR="001905ED" w:rsidRPr="001905ED">
        <w:rPr>
          <w:b/>
          <w:lang w:val="bg-BG"/>
        </w:rPr>
        <w:t>г.</w:t>
      </w:r>
    </w:p>
    <w:p w:rsidR="004E167C" w:rsidRPr="00725044" w:rsidRDefault="005E5AFE" w:rsidP="003D75AE">
      <w:pPr>
        <w:spacing w:line="360" w:lineRule="auto"/>
        <w:ind w:firstLine="1080"/>
        <w:jc w:val="both"/>
        <w:rPr>
          <w:lang w:val="bg-BG"/>
        </w:rPr>
      </w:pPr>
      <w:r w:rsidRPr="00725044">
        <w:rPr>
          <w:lang w:val="bg-BG"/>
        </w:rPr>
        <w:t>П</w:t>
      </w:r>
      <w:r w:rsidR="001905ED">
        <w:rPr>
          <w:lang w:val="bg-BG"/>
        </w:rPr>
        <w:t>осочените олимпиада и състезания</w:t>
      </w:r>
      <w:r w:rsidRPr="00725044">
        <w:rPr>
          <w:lang w:val="bg-BG"/>
        </w:rPr>
        <w:t>, както и техните регламенти</w:t>
      </w:r>
      <w:r w:rsidR="00E21981" w:rsidRPr="00725044">
        <w:rPr>
          <w:lang w:val="bg-BG"/>
        </w:rPr>
        <w:t>,</w:t>
      </w:r>
      <w:r w:rsidRPr="00725044">
        <w:rPr>
          <w:lang w:val="bg-BG"/>
        </w:rPr>
        <w:t xml:space="preserve"> са утвърдени със Заповед № </w:t>
      </w:r>
      <w:r w:rsidRPr="00A140B9">
        <w:rPr>
          <w:lang w:val="bg-BG"/>
        </w:rPr>
        <w:t>РД 09-</w:t>
      </w:r>
      <w:r w:rsidR="00C40EEF">
        <w:rPr>
          <w:lang w:val="bg-BG"/>
        </w:rPr>
        <w:t>4059</w:t>
      </w:r>
      <w:r w:rsidR="00333B87" w:rsidRPr="00A140B9">
        <w:rPr>
          <w:lang w:val="bg-BG"/>
        </w:rPr>
        <w:t>/</w:t>
      </w:r>
      <w:r w:rsidR="00C40EEF">
        <w:rPr>
          <w:lang w:val="bg-BG"/>
        </w:rPr>
        <w:t>30</w:t>
      </w:r>
      <w:r w:rsidR="002D76C6" w:rsidRPr="00A140B9">
        <w:rPr>
          <w:lang w:val="bg-BG"/>
        </w:rPr>
        <w:t>.0</w:t>
      </w:r>
      <w:r w:rsidR="00C40EEF">
        <w:rPr>
          <w:lang w:val="bg-BG"/>
        </w:rPr>
        <w:t>8</w:t>
      </w:r>
      <w:r w:rsidR="00E665EE" w:rsidRPr="00A140B9">
        <w:rPr>
          <w:lang w:val="bg-BG"/>
        </w:rPr>
        <w:t>.</w:t>
      </w:r>
      <w:r w:rsidR="002D76C6" w:rsidRPr="00A140B9">
        <w:rPr>
          <w:lang w:val="bg-BG"/>
        </w:rPr>
        <w:t>20</w:t>
      </w:r>
      <w:r w:rsidR="001905ED" w:rsidRPr="00A140B9">
        <w:rPr>
          <w:lang w:val="bg-BG"/>
        </w:rPr>
        <w:t>2</w:t>
      </w:r>
      <w:r w:rsidR="00C40EEF">
        <w:rPr>
          <w:lang w:val="bg-BG"/>
        </w:rPr>
        <w:t>2</w:t>
      </w:r>
      <w:r w:rsidR="00333B87" w:rsidRPr="00725044">
        <w:rPr>
          <w:lang w:val="bg-BG"/>
        </w:rPr>
        <w:t xml:space="preserve"> </w:t>
      </w:r>
      <w:r w:rsidRPr="00725044">
        <w:rPr>
          <w:lang w:val="bg-BG"/>
        </w:rPr>
        <w:t xml:space="preserve">год. на министъра на образованието и науката. </w:t>
      </w:r>
      <w:r w:rsidR="00B071BD">
        <w:rPr>
          <w:lang w:val="bg-BG"/>
        </w:rPr>
        <w:t>Посочените олимпиада и състезани</w:t>
      </w:r>
      <w:r w:rsidR="00E665EE">
        <w:rPr>
          <w:lang w:val="bg-BG"/>
        </w:rPr>
        <w:t>я</w:t>
      </w:r>
      <w:r w:rsidR="00161688" w:rsidRPr="00725044">
        <w:rPr>
          <w:lang w:val="bg-BG"/>
        </w:rPr>
        <w:t xml:space="preserve"> се организират от РУО – Стара Загора и се провеждат в ППМГ „Гео Милев“.</w:t>
      </w:r>
    </w:p>
    <w:p w:rsidR="00CD651A" w:rsidRDefault="004E167C" w:rsidP="00CD59C1">
      <w:pPr>
        <w:spacing w:line="360" w:lineRule="auto"/>
        <w:ind w:firstLine="1080"/>
        <w:jc w:val="both"/>
        <w:rPr>
          <w:lang w:val="bg-BG"/>
        </w:rPr>
      </w:pPr>
      <w:r w:rsidRPr="00725044">
        <w:rPr>
          <w:lang w:val="bg-BG"/>
        </w:rPr>
        <w:t>(2) Информация за организиране</w:t>
      </w:r>
      <w:r w:rsidR="001905ED">
        <w:rPr>
          <w:lang w:val="bg-BG"/>
        </w:rPr>
        <w:t>то и провеждането на състезанията</w:t>
      </w:r>
      <w:r w:rsidRPr="00725044">
        <w:rPr>
          <w:lang w:val="bg-BG"/>
        </w:rPr>
        <w:t xml:space="preserve"> и </w:t>
      </w:r>
      <w:r w:rsidR="00A531EA" w:rsidRPr="00725044">
        <w:rPr>
          <w:lang w:val="bg-BG"/>
        </w:rPr>
        <w:t xml:space="preserve">областния кръг на </w:t>
      </w:r>
      <w:r w:rsidRPr="00725044">
        <w:rPr>
          <w:lang w:val="bg-BG"/>
        </w:rPr>
        <w:t xml:space="preserve">олимпиадата се публикуват на сайта </w:t>
      </w:r>
      <w:hyperlink r:id="rId8" w:history="1">
        <w:r w:rsidR="00D55F27" w:rsidRPr="00725044">
          <w:rPr>
            <w:rStyle w:val="Hyperlink"/>
            <w:lang w:val="bg-BG"/>
          </w:rPr>
          <w:t>www.pmgsz.org</w:t>
        </w:r>
      </w:hyperlink>
      <w:r w:rsidR="00D55F27" w:rsidRPr="00725044">
        <w:rPr>
          <w:lang w:val="bg-BG"/>
        </w:rPr>
        <w:t xml:space="preserve"> на ППМГ “</w:t>
      </w:r>
      <w:r w:rsidR="00EF16AA" w:rsidRPr="00725044">
        <w:rPr>
          <w:lang w:val="bg-BG"/>
        </w:rPr>
        <w:t>Гео Милев“</w:t>
      </w:r>
      <w:r w:rsidR="00F74D98" w:rsidRPr="00725044">
        <w:rPr>
          <w:lang w:val="bg-BG"/>
        </w:rPr>
        <w:t>,</w:t>
      </w:r>
      <w:r w:rsidR="00D55F27" w:rsidRPr="00725044">
        <w:rPr>
          <w:lang w:val="bg-BG"/>
        </w:rPr>
        <w:t xml:space="preserve"> гр. Стара Загора</w:t>
      </w:r>
      <w:r w:rsidR="00F74D98" w:rsidRPr="00725044">
        <w:rPr>
          <w:lang w:val="bg-BG"/>
        </w:rPr>
        <w:t>,</w:t>
      </w:r>
      <w:r w:rsidR="00AC4A2E" w:rsidRPr="00725044">
        <w:rPr>
          <w:lang w:val="bg-BG"/>
        </w:rPr>
        <w:t xml:space="preserve"> най-малко две седмици преди провеждане </w:t>
      </w:r>
      <w:r w:rsidR="00125510" w:rsidRPr="00725044">
        <w:rPr>
          <w:lang w:val="bg-BG"/>
        </w:rPr>
        <w:t>им.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1559"/>
        <w:gridCol w:w="1843"/>
      </w:tblGrid>
      <w:tr w:rsidR="00EF045E" w:rsidRPr="00EC7EA4" w:rsidTr="000B6707">
        <w:trPr>
          <w:cantSplit/>
        </w:trPr>
        <w:tc>
          <w:tcPr>
            <w:tcW w:w="1129" w:type="dxa"/>
            <w:vAlign w:val="center"/>
          </w:tcPr>
          <w:p w:rsidR="00EF045E" w:rsidRPr="00EC7EA4" w:rsidRDefault="00EF045E" w:rsidP="000B6707">
            <w:pPr>
              <w:keepNext/>
              <w:jc w:val="center"/>
              <w:rPr>
                <w:b/>
                <w:i/>
                <w:lang w:val="bg-BG"/>
              </w:rPr>
            </w:pPr>
            <w:r w:rsidRPr="00EC7EA4">
              <w:rPr>
                <w:b/>
                <w:i/>
                <w:lang w:val="bg-BG"/>
              </w:rPr>
              <w:t>№ по ред</w:t>
            </w:r>
          </w:p>
        </w:tc>
        <w:tc>
          <w:tcPr>
            <w:tcW w:w="4962" w:type="dxa"/>
            <w:vAlign w:val="center"/>
          </w:tcPr>
          <w:p w:rsidR="00EF045E" w:rsidRPr="00EC7EA4" w:rsidRDefault="00EF045E" w:rsidP="000B6707">
            <w:pPr>
              <w:keepNext/>
              <w:jc w:val="center"/>
              <w:rPr>
                <w:b/>
                <w:i/>
                <w:lang w:val="bg-BG"/>
              </w:rPr>
            </w:pPr>
            <w:r w:rsidRPr="00EC7EA4">
              <w:rPr>
                <w:b/>
                <w:i/>
                <w:lang w:val="bg-BG"/>
              </w:rPr>
              <w:t>Изява</w:t>
            </w:r>
          </w:p>
        </w:tc>
        <w:tc>
          <w:tcPr>
            <w:tcW w:w="1559" w:type="dxa"/>
            <w:vAlign w:val="center"/>
          </w:tcPr>
          <w:p w:rsidR="00EF045E" w:rsidRPr="00EC7EA4" w:rsidRDefault="00EF045E" w:rsidP="000B6707">
            <w:pPr>
              <w:keepNext/>
              <w:jc w:val="center"/>
              <w:rPr>
                <w:b/>
                <w:i/>
                <w:lang w:val="bg-BG"/>
              </w:rPr>
            </w:pPr>
            <w:r w:rsidRPr="00EC7EA4">
              <w:rPr>
                <w:b/>
                <w:i/>
                <w:lang w:val="bg-BG"/>
              </w:rPr>
              <w:t>Максимален брой точки по регламент</w:t>
            </w:r>
          </w:p>
        </w:tc>
        <w:tc>
          <w:tcPr>
            <w:tcW w:w="1843" w:type="dxa"/>
            <w:vAlign w:val="center"/>
          </w:tcPr>
          <w:p w:rsidR="00EF045E" w:rsidRPr="00EC7EA4" w:rsidRDefault="00EF045E" w:rsidP="000B6707">
            <w:pPr>
              <w:keepNext/>
              <w:jc w:val="center"/>
              <w:rPr>
                <w:b/>
                <w:i/>
                <w:lang w:val="bg-BG"/>
              </w:rPr>
            </w:pPr>
            <w:r w:rsidRPr="00EC7EA4">
              <w:rPr>
                <w:b/>
                <w:i/>
                <w:lang w:val="bg-BG"/>
              </w:rPr>
              <w:t>Коефициент</w:t>
            </w:r>
          </w:p>
        </w:tc>
      </w:tr>
      <w:tr w:rsidR="00EF045E" w:rsidRPr="00EC7EA4" w:rsidTr="000B6707">
        <w:trPr>
          <w:cantSplit/>
        </w:trPr>
        <w:tc>
          <w:tcPr>
            <w:tcW w:w="1129" w:type="dxa"/>
            <w:vAlign w:val="center"/>
          </w:tcPr>
          <w:p w:rsidR="00EF045E" w:rsidRPr="00EC7EA4" w:rsidRDefault="00EF045E" w:rsidP="000B6707">
            <w:pPr>
              <w:jc w:val="center"/>
              <w:rPr>
                <w:lang w:val="bg-BG"/>
              </w:rPr>
            </w:pPr>
            <w:r w:rsidRPr="00EC7EA4">
              <w:rPr>
                <w:lang w:val="bg-BG"/>
              </w:rPr>
              <w:t>1</w:t>
            </w:r>
          </w:p>
        </w:tc>
        <w:tc>
          <w:tcPr>
            <w:tcW w:w="4962" w:type="dxa"/>
            <w:vAlign w:val="center"/>
          </w:tcPr>
          <w:p w:rsidR="00EF045E" w:rsidRPr="00EC7EA4" w:rsidRDefault="00EF045E" w:rsidP="000B6707">
            <w:pPr>
              <w:rPr>
                <w:lang w:val="bg-BG"/>
              </w:rPr>
            </w:pPr>
            <w:r w:rsidRPr="00EC7EA4">
              <w:rPr>
                <w:lang w:val="bg-BG"/>
              </w:rPr>
              <w:t>Областен кръг на олимпиадата по математика</w:t>
            </w:r>
          </w:p>
        </w:tc>
        <w:tc>
          <w:tcPr>
            <w:tcW w:w="1559" w:type="dxa"/>
            <w:vAlign w:val="center"/>
          </w:tcPr>
          <w:p w:rsidR="00EF045E" w:rsidRPr="00A140B9" w:rsidRDefault="00EF045E" w:rsidP="000B6707">
            <w:pPr>
              <w:ind w:right="457"/>
              <w:jc w:val="right"/>
              <w:rPr>
                <w:lang w:val="bg-BG"/>
              </w:rPr>
            </w:pPr>
            <w:r w:rsidRPr="00A140B9">
              <w:rPr>
                <w:lang w:val="bg-BG"/>
              </w:rPr>
              <w:t>21</w:t>
            </w:r>
          </w:p>
        </w:tc>
        <w:tc>
          <w:tcPr>
            <w:tcW w:w="1843" w:type="dxa"/>
            <w:vAlign w:val="center"/>
          </w:tcPr>
          <w:p w:rsidR="00EF045E" w:rsidRPr="00A140B9" w:rsidRDefault="00EF045E" w:rsidP="000B6707">
            <w:pPr>
              <w:ind w:right="459"/>
              <w:jc w:val="right"/>
              <w:rPr>
                <w:lang w:val="bg-BG"/>
              </w:rPr>
            </w:pPr>
            <w:r w:rsidRPr="00A140B9">
              <w:rPr>
                <w:i/>
                <w:lang w:val="bg-BG"/>
              </w:rPr>
              <w:t>C</w:t>
            </w:r>
            <w:r w:rsidRPr="00A140B9">
              <w:rPr>
                <w:vertAlign w:val="subscript"/>
                <w:lang w:val="bg-BG"/>
              </w:rPr>
              <w:t>1</w:t>
            </w:r>
            <w:r w:rsidRPr="00A140B9">
              <w:rPr>
                <w:lang w:val="bg-BG"/>
              </w:rPr>
              <w:t>=4,76</w:t>
            </w:r>
          </w:p>
        </w:tc>
      </w:tr>
      <w:tr w:rsidR="00DD0CBA" w:rsidRPr="00EC7EA4" w:rsidTr="000B6707">
        <w:trPr>
          <w:cantSplit/>
        </w:trPr>
        <w:tc>
          <w:tcPr>
            <w:tcW w:w="1129" w:type="dxa"/>
            <w:vAlign w:val="center"/>
          </w:tcPr>
          <w:p w:rsidR="00DD0CBA" w:rsidRPr="00EC7EA4" w:rsidRDefault="00DD0CBA" w:rsidP="000B670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2</w:t>
            </w:r>
          </w:p>
        </w:tc>
        <w:tc>
          <w:tcPr>
            <w:tcW w:w="4962" w:type="dxa"/>
            <w:vAlign w:val="center"/>
          </w:tcPr>
          <w:p w:rsidR="00DD0CBA" w:rsidRPr="00C84965" w:rsidRDefault="005F7328" w:rsidP="000B6707">
            <w:pPr>
              <w:keepNext/>
              <w:keepLines/>
              <w:rPr>
                <w:lang w:val="bg-BG"/>
              </w:rPr>
            </w:pPr>
            <w:r w:rsidRPr="00C84965">
              <w:rPr>
                <w:lang w:val="bg-BG"/>
              </w:rPr>
              <w:t>Математическо състезание „Европейско кенгуру“</w:t>
            </w:r>
          </w:p>
        </w:tc>
        <w:tc>
          <w:tcPr>
            <w:tcW w:w="1559" w:type="dxa"/>
            <w:vAlign w:val="center"/>
          </w:tcPr>
          <w:p w:rsidR="00DD0CBA" w:rsidRPr="00C84965" w:rsidRDefault="005F7328" w:rsidP="000B6707">
            <w:pPr>
              <w:keepNext/>
              <w:keepLines/>
              <w:ind w:right="457"/>
              <w:jc w:val="right"/>
              <w:rPr>
                <w:lang w:val="bg-BG"/>
              </w:rPr>
            </w:pPr>
            <w:r w:rsidRPr="00C84965">
              <w:rPr>
                <w:lang w:val="bg-BG"/>
              </w:rPr>
              <w:t>100</w:t>
            </w:r>
          </w:p>
        </w:tc>
        <w:tc>
          <w:tcPr>
            <w:tcW w:w="1843" w:type="dxa"/>
            <w:vAlign w:val="center"/>
          </w:tcPr>
          <w:p w:rsidR="00DD0CBA" w:rsidRPr="00C84965" w:rsidRDefault="006078BB" w:rsidP="000B6707">
            <w:pPr>
              <w:keepNext/>
              <w:keepLines/>
              <w:ind w:right="459"/>
              <w:jc w:val="right"/>
              <w:rPr>
                <w:i/>
                <w:lang w:val="bg-BG"/>
              </w:rPr>
            </w:pPr>
            <w:r w:rsidRPr="00C84965">
              <w:rPr>
                <w:i/>
                <w:lang w:val="bg-BG"/>
              </w:rPr>
              <w:t>C</w:t>
            </w:r>
            <w:r w:rsidRPr="00C84965">
              <w:rPr>
                <w:vertAlign w:val="subscript"/>
                <w:lang w:val="bg-BG"/>
              </w:rPr>
              <w:t>2</w:t>
            </w:r>
            <w:r w:rsidRPr="00C84965">
              <w:rPr>
                <w:lang w:val="bg-BG"/>
              </w:rPr>
              <w:t>=1</w:t>
            </w:r>
          </w:p>
        </w:tc>
      </w:tr>
      <w:tr w:rsidR="00EF045E" w:rsidRPr="00EC7EA4" w:rsidTr="000B6707">
        <w:trPr>
          <w:cantSplit/>
        </w:trPr>
        <w:tc>
          <w:tcPr>
            <w:tcW w:w="1129" w:type="dxa"/>
            <w:vAlign w:val="center"/>
          </w:tcPr>
          <w:p w:rsidR="00EF045E" w:rsidRPr="00EC7EA4" w:rsidRDefault="00EF045E" w:rsidP="000B6707">
            <w:pPr>
              <w:jc w:val="center"/>
              <w:rPr>
                <w:lang w:val="bg-BG"/>
              </w:rPr>
            </w:pPr>
            <w:r w:rsidRPr="00EC7EA4">
              <w:rPr>
                <w:lang w:val="bg-BG"/>
              </w:rPr>
              <w:t>3</w:t>
            </w:r>
          </w:p>
        </w:tc>
        <w:tc>
          <w:tcPr>
            <w:tcW w:w="4962" w:type="dxa"/>
            <w:vAlign w:val="center"/>
          </w:tcPr>
          <w:p w:rsidR="00EF045E" w:rsidRPr="00EC7EA4" w:rsidRDefault="003E7281" w:rsidP="000B6707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Pr="001905ED">
              <w:rPr>
                <w:lang w:val="bg-BG"/>
              </w:rPr>
              <w:t xml:space="preserve">ролетно математическо състезание </w:t>
            </w:r>
            <w:r>
              <w:rPr>
                <w:lang w:val="bg-BG"/>
              </w:rPr>
              <w:t xml:space="preserve">за учениците от </w:t>
            </w:r>
            <w:r>
              <w:t xml:space="preserve">IV </w:t>
            </w:r>
            <w:r>
              <w:rPr>
                <w:lang w:val="bg-BG"/>
              </w:rPr>
              <w:t>клас</w:t>
            </w:r>
          </w:p>
        </w:tc>
        <w:tc>
          <w:tcPr>
            <w:tcW w:w="1559" w:type="dxa"/>
            <w:vAlign w:val="center"/>
          </w:tcPr>
          <w:p w:rsidR="00EF045E" w:rsidRPr="00A140B9" w:rsidRDefault="00756CC4" w:rsidP="000B6707">
            <w:pPr>
              <w:ind w:right="457"/>
              <w:jc w:val="right"/>
            </w:pPr>
            <w:r w:rsidRPr="00A140B9">
              <w:t>50</w:t>
            </w:r>
          </w:p>
        </w:tc>
        <w:tc>
          <w:tcPr>
            <w:tcW w:w="1843" w:type="dxa"/>
            <w:vAlign w:val="center"/>
          </w:tcPr>
          <w:p w:rsidR="00EF045E" w:rsidRPr="00A140B9" w:rsidRDefault="00EF045E" w:rsidP="000B6707">
            <w:pPr>
              <w:ind w:right="459"/>
              <w:jc w:val="right"/>
            </w:pPr>
            <w:r w:rsidRPr="00A140B9">
              <w:rPr>
                <w:i/>
                <w:lang w:val="bg-BG"/>
              </w:rPr>
              <w:t>C</w:t>
            </w:r>
            <w:r w:rsidRPr="00A140B9">
              <w:rPr>
                <w:vertAlign w:val="subscript"/>
                <w:lang w:val="bg-BG"/>
              </w:rPr>
              <w:t>3</w:t>
            </w:r>
            <w:r w:rsidRPr="00A140B9">
              <w:rPr>
                <w:lang w:val="bg-BG"/>
              </w:rPr>
              <w:t>=</w:t>
            </w:r>
            <w:r w:rsidR="00756CC4" w:rsidRPr="00A140B9">
              <w:t>2</w:t>
            </w:r>
            <w:r w:rsidRPr="00A140B9">
              <w:rPr>
                <w:lang w:val="bg-BG"/>
              </w:rPr>
              <w:t>,</w:t>
            </w:r>
            <w:r w:rsidR="00756CC4" w:rsidRPr="00A140B9">
              <w:t>00</w:t>
            </w:r>
          </w:p>
        </w:tc>
      </w:tr>
      <w:tr w:rsidR="00EF045E" w:rsidRPr="00EC7EA4" w:rsidTr="000B6707">
        <w:trPr>
          <w:cantSplit/>
        </w:trPr>
        <w:tc>
          <w:tcPr>
            <w:tcW w:w="1129" w:type="dxa"/>
            <w:vAlign w:val="center"/>
          </w:tcPr>
          <w:p w:rsidR="00EF045E" w:rsidRPr="00EC7EA4" w:rsidRDefault="00EF045E" w:rsidP="000B670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4962" w:type="dxa"/>
            <w:vAlign w:val="center"/>
          </w:tcPr>
          <w:p w:rsidR="00EF045E" w:rsidRPr="00EC7EA4" w:rsidRDefault="00EF045E" w:rsidP="000B6707">
            <w:pPr>
              <w:rPr>
                <w:lang w:val="bg-BG"/>
              </w:rPr>
            </w:pPr>
            <w:r w:rsidRPr="00EC7EA4">
              <w:rPr>
                <w:lang w:val="bg-BG"/>
              </w:rPr>
              <w:t>Национално външно оценяване по математика</w:t>
            </w:r>
          </w:p>
        </w:tc>
        <w:tc>
          <w:tcPr>
            <w:tcW w:w="1559" w:type="dxa"/>
            <w:vAlign w:val="center"/>
          </w:tcPr>
          <w:p w:rsidR="00EF045E" w:rsidRPr="00A140B9" w:rsidRDefault="000503BF" w:rsidP="000B6707">
            <w:pPr>
              <w:ind w:right="457"/>
              <w:jc w:val="right"/>
            </w:pPr>
            <w:r w:rsidRPr="00A140B9">
              <w:t>100</w:t>
            </w:r>
          </w:p>
        </w:tc>
        <w:tc>
          <w:tcPr>
            <w:tcW w:w="1843" w:type="dxa"/>
            <w:vAlign w:val="center"/>
          </w:tcPr>
          <w:p w:rsidR="00EF045E" w:rsidRPr="00A140B9" w:rsidRDefault="00EF045E" w:rsidP="0028337B">
            <w:pPr>
              <w:ind w:right="459"/>
              <w:jc w:val="right"/>
            </w:pPr>
            <w:r w:rsidRPr="00A140B9">
              <w:rPr>
                <w:i/>
                <w:lang w:val="bg-BG"/>
              </w:rPr>
              <w:t>C</w:t>
            </w:r>
            <w:r w:rsidRPr="00A140B9">
              <w:rPr>
                <w:vertAlign w:val="subscript"/>
                <w:lang w:val="bg-BG"/>
              </w:rPr>
              <w:t>4</w:t>
            </w:r>
            <w:r w:rsidRPr="00A140B9">
              <w:rPr>
                <w:lang w:val="bg-BG"/>
              </w:rPr>
              <w:t>=</w:t>
            </w:r>
            <w:r w:rsidR="000503BF" w:rsidRPr="00A140B9">
              <w:t>0,5</w:t>
            </w:r>
            <w:r w:rsidR="0028337B" w:rsidRPr="00A140B9">
              <w:t>0</w:t>
            </w:r>
          </w:p>
        </w:tc>
      </w:tr>
      <w:tr w:rsidR="00EF045E" w:rsidRPr="00EC7EA4" w:rsidTr="000B6707">
        <w:trPr>
          <w:cantSplit/>
        </w:trPr>
        <w:tc>
          <w:tcPr>
            <w:tcW w:w="1129" w:type="dxa"/>
            <w:vAlign w:val="center"/>
          </w:tcPr>
          <w:p w:rsidR="00EF045E" w:rsidRPr="00EC7EA4" w:rsidRDefault="00EF045E" w:rsidP="000B670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4962" w:type="dxa"/>
            <w:vAlign w:val="center"/>
          </w:tcPr>
          <w:p w:rsidR="00EF045E" w:rsidRPr="00EC7EA4" w:rsidRDefault="00EF045E" w:rsidP="000B6707">
            <w:pPr>
              <w:rPr>
                <w:lang w:val="bg-BG"/>
              </w:rPr>
            </w:pPr>
            <w:r w:rsidRPr="00EC7EA4">
              <w:rPr>
                <w:lang w:val="bg-BG"/>
              </w:rPr>
              <w:t xml:space="preserve">Средноаритметичната стойност от оценките по задължителни и избираеми учебни предмети в удостоверението за завършен начален етап на основно образование, след  превръщането им в точки по реда на чл.9, ал.10 от </w:t>
            </w:r>
            <w:r w:rsidRPr="00EC7EA4">
              <w:rPr>
                <w:bCs/>
                <w:lang w:val="bg-BG"/>
              </w:rPr>
              <w:t>НАРЕДБА № 11 от 01.09.2016 г. за оценяване на резултатите от обучението на учениците</w:t>
            </w:r>
          </w:p>
        </w:tc>
        <w:tc>
          <w:tcPr>
            <w:tcW w:w="1559" w:type="dxa"/>
            <w:vAlign w:val="center"/>
          </w:tcPr>
          <w:p w:rsidR="00EF045E" w:rsidRPr="00A140B9" w:rsidRDefault="00841519" w:rsidP="000B6707">
            <w:pPr>
              <w:ind w:right="457"/>
              <w:jc w:val="right"/>
            </w:pPr>
            <w:r w:rsidRPr="00A140B9">
              <w:t>100</w:t>
            </w:r>
          </w:p>
        </w:tc>
        <w:tc>
          <w:tcPr>
            <w:tcW w:w="1843" w:type="dxa"/>
            <w:vAlign w:val="center"/>
          </w:tcPr>
          <w:p w:rsidR="00EF045E" w:rsidRPr="00A140B9" w:rsidRDefault="00EF045E" w:rsidP="000B6707">
            <w:pPr>
              <w:ind w:right="459"/>
              <w:jc w:val="right"/>
              <w:rPr>
                <w:lang w:val="bg-BG"/>
              </w:rPr>
            </w:pPr>
            <w:r w:rsidRPr="00A140B9">
              <w:rPr>
                <w:lang w:val="bg-BG"/>
              </w:rPr>
              <w:t>C</w:t>
            </w:r>
            <w:r w:rsidRPr="00A140B9">
              <w:rPr>
                <w:vertAlign w:val="subscript"/>
                <w:lang w:val="bg-BG"/>
              </w:rPr>
              <w:t>5</w:t>
            </w:r>
            <w:r w:rsidR="00841519" w:rsidRPr="00A140B9">
              <w:rPr>
                <w:lang w:val="bg-BG"/>
              </w:rPr>
              <w:t>=</w:t>
            </w:r>
            <w:r w:rsidR="00841519" w:rsidRPr="00A140B9">
              <w:t>0</w:t>
            </w:r>
            <w:r w:rsidR="00841519" w:rsidRPr="00A140B9">
              <w:rPr>
                <w:lang w:val="bg-BG"/>
              </w:rPr>
              <w:t>,</w:t>
            </w:r>
            <w:r w:rsidR="00841519" w:rsidRPr="00A140B9">
              <w:t>5</w:t>
            </w:r>
            <w:r w:rsidRPr="00A140B9">
              <w:rPr>
                <w:lang w:val="bg-BG"/>
              </w:rPr>
              <w:t>0</w:t>
            </w:r>
          </w:p>
        </w:tc>
      </w:tr>
    </w:tbl>
    <w:p w:rsidR="00EF045E" w:rsidRPr="00EC7EA4" w:rsidRDefault="00EF045E" w:rsidP="00EF045E">
      <w:pPr>
        <w:spacing w:before="180" w:line="360" w:lineRule="auto"/>
        <w:jc w:val="both"/>
        <w:rPr>
          <w:b/>
          <w:i/>
          <w:lang w:val="bg-BG"/>
        </w:rPr>
      </w:pPr>
      <w:r w:rsidRPr="00EC7EA4">
        <w:rPr>
          <w:lang w:val="bg-BG"/>
        </w:rPr>
        <w:t xml:space="preserve">Означаваме с </w:t>
      </w:r>
      <w:r w:rsidRPr="00EC7EA4">
        <w:rPr>
          <w:i/>
          <w:lang w:val="bg-BG"/>
        </w:rPr>
        <w:t>T</w:t>
      </w:r>
      <w:r w:rsidRPr="00EC7EA4">
        <w:rPr>
          <w:vertAlign w:val="subscript"/>
          <w:lang w:val="bg-BG"/>
        </w:rPr>
        <w:t>1</w:t>
      </w:r>
      <w:r w:rsidRPr="00EC7EA4">
        <w:rPr>
          <w:lang w:val="bg-BG"/>
        </w:rPr>
        <w:t xml:space="preserve">, </w:t>
      </w:r>
      <w:r w:rsidRPr="00EC7EA4">
        <w:rPr>
          <w:i/>
          <w:lang w:val="bg-BG"/>
        </w:rPr>
        <w:t>T</w:t>
      </w:r>
      <w:r w:rsidRPr="00EC7EA4">
        <w:rPr>
          <w:vertAlign w:val="subscript"/>
          <w:lang w:val="bg-BG"/>
        </w:rPr>
        <w:t>2</w:t>
      </w:r>
      <w:r w:rsidRPr="00EC7EA4">
        <w:rPr>
          <w:lang w:val="bg-BG"/>
        </w:rPr>
        <w:t>,</w:t>
      </w:r>
      <w:r w:rsidRPr="00EC7EA4">
        <w:rPr>
          <w:i/>
          <w:lang w:val="bg-BG"/>
        </w:rPr>
        <w:t xml:space="preserve"> T</w:t>
      </w:r>
      <w:r w:rsidRPr="00EC7EA4">
        <w:rPr>
          <w:vertAlign w:val="subscript"/>
          <w:lang w:val="bg-BG"/>
        </w:rPr>
        <w:t>3</w:t>
      </w:r>
      <w:r w:rsidRPr="00EC7EA4">
        <w:rPr>
          <w:lang w:val="bg-BG"/>
        </w:rPr>
        <w:t>,</w:t>
      </w:r>
      <w:r w:rsidRPr="00EC7EA4">
        <w:rPr>
          <w:i/>
          <w:lang w:val="bg-BG"/>
        </w:rPr>
        <w:t xml:space="preserve"> T</w:t>
      </w:r>
      <w:r w:rsidRPr="00EC7EA4">
        <w:rPr>
          <w:vertAlign w:val="subscript"/>
          <w:lang w:val="bg-BG"/>
        </w:rPr>
        <w:t>4</w:t>
      </w:r>
      <w:r>
        <w:rPr>
          <w:lang w:val="bg-BG"/>
        </w:rPr>
        <w:t xml:space="preserve"> и</w:t>
      </w:r>
      <w:r w:rsidRPr="00EC7EA4">
        <w:rPr>
          <w:i/>
          <w:lang w:val="bg-BG"/>
        </w:rPr>
        <w:t xml:space="preserve"> T</w:t>
      </w:r>
      <w:r w:rsidRPr="00EC7EA4">
        <w:rPr>
          <w:vertAlign w:val="subscript"/>
          <w:lang w:val="bg-BG"/>
        </w:rPr>
        <w:t>5</w:t>
      </w:r>
      <w:r w:rsidRPr="00EC7EA4">
        <w:rPr>
          <w:lang w:val="bg-BG"/>
        </w:rPr>
        <w:t xml:space="preserve">, точките, които е получил един кандидат за всеки съответен ред в горната таблица (ако не е взел участие в някоя от проявите от 1 до </w:t>
      </w:r>
      <w:r>
        <w:rPr>
          <w:lang w:val="bg-BG"/>
        </w:rPr>
        <w:t>3</w:t>
      </w:r>
      <w:r w:rsidRPr="00EC7EA4">
        <w:rPr>
          <w:lang w:val="bg-BG"/>
        </w:rPr>
        <w:t xml:space="preserve">, съответният резултат е 0). Образуваме сумата </w:t>
      </w:r>
      <w:r w:rsidRPr="00EC7EA4">
        <w:rPr>
          <w:i/>
          <w:lang w:val="bg-BG"/>
        </w:rPr>
        <w:t>R</w:t>
      </w:r>
      <w:r w:rsidRPr="00EC7EA4">
        <w:rPr>
          <w:lang w:val="bg-BG"/>
        </w:rPr>
        <w:t>=</w:t>
      </w:r>
      <w:r w:rsidRPr="00EC7EA4">
        <w:rPr>
          <w:i/>
          <w:lang w:val="bg-BG"/>
        </w:rPr>
        <w:t>T</w:t>
      </w:r>
      <w:r w:rsidRPr="00A7340E">
        <w:rPr>
          <w:i/>
          <w:vertAlign w:val="subscript"/>
          <w:lang w:val="bg-BG"/>
        </w:rPr>
        <w:t>4</w:t>
      </w:r>
      <w:r w:rsidRPr="00EC7EA4">
        <w:rPr>
          <w:lang w:val="bg-BG"/>
        </w:rPr>
        <w:t>×</w:t>
      </w:r>
      <w:r w:rsidRPr="00EC7EA4">
        <w:rPr>
          <w:i/>
          <w:lang w:val="bg-BG"/>
        </w:rPr>
        <w:t>C</w:t>
      </w:r>
      <w:r>
        <w:rPr>
          <w:vertAlign w:val="subscript"/>
          <w:lang w:val="bg-BG"/>
        </w:rPr>
        <w:t>4</w:t>
      </w:r>
      <w:r w:rsidRPr="00EC7EA4">
        <w:rPr>
          <w:lang w:val="bg-BG"/>
        </w:rPr>
        <w:t>+</w:t>
      </w:r>
      <w:r w:rsidRPr="00EC7EA4">
        <w:rPr>
          <w:i/>
          <w:lang w:val="bg-BG"/>
        </w:rPr>
        <w:t>T</w:t>
      </w:r>
      <w:r>
        <w:rPr>
          <w:vertAlign w:val="subscript"/>
          <w:lang w:val="bg-BG"/>
        </w:rPr>
        <w:t>5</w:t>
      </w:r>
      <w:r w:rsidRPr="00EC7EA4">
        <w:rPr>
          <w:lang w:val="bg-BG"/>
        </w:rPr>
        <w:t>×</w:t>
      </w:r>
      <w:r w:rsidRPr="00EC7EA4">
        <w:rPr>
          <w:i/>
          <w:lang w:val="bg-BG"/>
        </w:rPr>
        <w:t>C</w:t>
      </w:r>
      <w:r>
        <w:rPr>
          <w:vertAlign w:val="subscript"/>
          <w:lang w:val="bg-BG"/>
        </w:rPr>
        <w:t>5</w:t>
      </w:r>
      <w:r w:rsidRPr="00EC7EA4">
        <w:rPr>
          <w:lang w:val="bg-BG"/>
        </w:rPr>
        <w:t xml:space="preserve">. Добавяме към </w:t>
      </w:r>
      <w:r w:rsidRPr="00EC7EA4">
        <w:rPr>
          <w:i/>
          <w:lang w:val="bg-BG"/>
        </w:rPr>
        <w:t>R</w:t>
      </w:r>
      <w:r w:rsidRPr="00EC7EA4">
        <w:rPr>
          <w:lang w:val="bg-BG"/>
        </w:rPr>
        <w:t xml:space="preserve"> </w:t>
      </w:r>
      <w:r w:rsidR="00EF14E5">
        <w:rPr>
          <w:lang w:val="bg-BG"/>
        </w:rPr>
        <w:t xml:space="preserve">двете </w:t>
      </w:r>
      <w:r w:rsidRPr="00EC7EA4">
        <w:rPr>
          <w:lang w:val="bg-BG"/>
        </w:rPr>
        <w:t>най-</w:t>
      </w:r>
      <w:r w:rsidR="00D574CB">
        <w:rPr>
          <w:lang w:val="bg-BG"/>
        </w:rPr>
        <w:t>висок</w:t>
      </w:r>
      <w:r w:rsidR="00EF14E5">
        <w:rPr>
          <w:lang w:val="bg-BG"/>
        </w:rPr>
        <w:t>и</w:t>
      </w:r>
      <w:r w:rsidR="00D574CB">
        <w:rPr>
          <w:lang w:val="bg-BG"/>
        </w:rPr>
        <w:t xml:space="preserve"> стойност</w:t>
      </w:r>
      <w:r w:rsidR="00EF14E5">
        <w:rPr>
          <w:lang w:val="bg-BG"/>
        </w:rPr>
        <w:t>и</w:t>
      </w:r>
      <w:r w:rsidRPr="00EC7EA4">
        <w:rPr>
          <w:lang w:val="bg-BG"/>
        </w:rPr>
        <w:t xml:space="preserve"> измежду </w:t>
      </w:r>
      <w:r w:rsidRPr="00EC7EA4">
        <w:rPr>
          <w:i/>
          <w:lang w:val="bg-BG"/>
        </w:rPr>
        <w:t>T</w:t>
      </w:r>
      <w:r w:rsidRPr="00EC7EA4">
        <w:rPr>
          <w:vertAlign w:val="subscript"/>
          <w:lang w:val="bg-BG"/>
        </w:rPr>
        <w:t>1</w:t>
      </w:r>
      <w:r w:rsidRPr="00EC7EA4">
        <w:rPr>
          <w:lang w:val="bg-BG"/>
        </w:rPr>
        <w:t>×</w:t>
      </w:r>
      <w:r w:rsidRPr="00EC7EA4">
        <w:rPr>
          <w:i/>
          <w:lang w:val="bg-BG"/>
        </w:rPr>
        <w:t>C</w:t>
      </w:r>
      <w:r w:rsidRPr="00EC7EA4">
        <w:rPr>
          <w:vertAlign w:val="subscript"/>
          <w:lang w:val="bg-BG"/>
        </w:rPr>
        <w:t>1</w:t>
      </w:r>
      <w:r w:rsidRPr="00EC7EA4">
        <w:rPr>
          <w:lang w:val="bg-BG"/>
        </w:rPr>
        <w:t>,</w:t>
      </w:r>
      <w:r w:rsidRPr="00EC7EA4">
        <w:rPr>
          <w:i/>
          <w:lang w:val="bg-BG"/>
        </w:rPr>
        <w:t xml:space="preserve"> T</w:t>
      </w:r>
      <w:r w:rsidRPr="00EC7EA4">
        <w:rPr>
          <w:vertAlign w:val="subscript"/>
          <w:lang w:val="bg-BG"/>
        </w:rPr>
        <w:t>2</w:t>
      </w:r>
      <w:r w:rsidRPr="00EC7EA4">
        <w:rPr>
          <w:lang w:val="bg-BG"/>
        </w:rPr>
        <w:t>×</w:t>
      </w:r>
      <w:r w:rsidRPr="00EC7EA4">
        <w:rPr>
          <w:i/>
          <w:lang w:val="bg-BG"/>
        </w:rPr>
        <w:t>C</w:t>
      </w:r>
      <w:r w:rsidRPr="00EC7EA4">
        <w:rPr>
          <w:vertAlign w:val="subscript"/>
          <w:lang w:val="bg-BG"/>
        </w:rPr>
        <w:t>2</w:t>
      </w:r>
      <w:r>
        <w:rPr>
          <w:vertAlign w:val="subscript"/>
          <w:lang w:val="bg-BG"/>
        </w:rPr>
        <w:t xml:space="preserve"> </w:t>
      </w:r>
      <w:r w:rsidRPr="00A7340E">
        <w:rPr>
          <w:lang w:val="bg-BG"/>
        </w:rPr>
        <w:t>и</w:t>
      </w:r>
      <w:r w:rsidRPr="00EC7EA4">
        <w:rPr>
          <w:i/>
          <w:lang w:val="bg-BG"/>
        </w:rPr>
        <w:t xml:space="preserve"> T</w:t>
      </w:r>
      <w:r w:rsidRPr="00EC7EA4">
        <w:rPr>
          <w:vertAlign w:val="subscript"/>
          <w:lang w:val="bg-BG"/>
        </w:rPr>
        <w:t>3</w:t>
      </w:r>
      <w:r w:rsidRPr="00EC7EA4">
        <w:rPr>
          <w:lang w:val="bg-BG"/>
        </w:rPr>
        <w:t>×</w:t>
      </w:r>
      <w:r w:rsidRPr="00EC7EA4">
        <w:rPr>
          <w:i/>
          <w:lang w:val="bg-BG"/>
        </w:rPr>
        <w:t>C</w:t>
      </w:r>
      <w:r w:rsidRPr="00EC7EA4">
        <w:rPr>
          <w:vertAlign w:val="subscript"/>
          <w:lang w:val="bg-BG"/>
        </w:rPr>
        <w:t>3</w:t>
      </w:r>
      <w:r w:rsidRPr="00EC7EA4">
        <w:rPr>
          <w:lang w:val="bg-BG"/>
        </w:rPr>
        <w:t xml:space="preserve">. Полученият </w:t>
      </w:r>
      <w:r w:rsidRPr="00EC7EA4">
        <w:rPr>
          <w:b/>
          <w:i/>
          <w:lang w:val="bg-BG"/>
        </w:rPr>
        <w:t>резултат</w:t>
      </w:r>
      <w:r w:rsidRPr="00EC7EA4">
        <w:rPr>
          <w:lang w:val="bg-BG"/>
        </w:rPr>
        <w:t xml:space="preserve"> </w:t>
      </w:r>
      <w:r w:rsidRPr="00EC7EA4">
        <w:rPr>
          <w:b/>
          <w:i/>
          <w:lang w:val="bg-BG"/>
        </w:rPr>
        <w:t>R</w:t>
      </w:r>
      <w:r w:rsidRPr="00EC7EA4">
        <w:rPr>
          <w:lang w:val="bg-BG"/>
        </w:rPr>
        <w:t xml:space="preserve"> е в основата на класирането на разглеждания кандидат. </w:t>
      </w:r>
      <w:r w:rsidRPr="00EC7EA4">
        <w:rPr>
          <w:b/>
          <w:i/>
          <w:lang w:val="bg-BG"/>
        </w:rPr>
        <w:t>Всички изчисления се извършват с точност до стотни.</w:t>
      </w:r>
    </w:p>
    <w:p w:rsidR="00CD4E69" w:rsidRDefault="00AE608F" w:rsidP="000175AC">
      <w:pPr>
        <w:spacing w:line="360" w:lineRule="auto"/>
        <w:ind w:firstLine="720"/>
        <w:jc w:val="both"/>
        <w:rPr>
          <w:lang w:val="bg-BG"/>
        </w:rPr>
      </w:pPr>
      <w:r w:rsidRPr="00725044">
        <w:rPr>
          <w:b/>
          <w:lang w:val="bg-BG"/>
        </w:rPr>
        <w:t xml:space="preserve">Чл. </w:t>
      </w:r>
      <w:r w:rsidR="00BC06E2" w:rsidRPr="00725044">
        <w:rPr>
          <w:b/>
          <w:lang w:val="bg-BG"/>
        </w:rPr>
        <w:t>7</w:t>
      </w:r>
      <w:r w:rsidRPr="00725044">
        <w:rPr>
          <w:b/>
          <w:lang w:val="bg-BG"/>
        </w:rPr>
        <w:t xml:space="preserve">. </w:t>
      </w:r>
      <w:r w:rsidR="00737A77" w:rsidRPr="00725044">
        <w:rPr>
          <w:lang w:val="bg-BG"/>
        </w:rPr>
        <w:t>Класиране</w:t>
      </w:r>
    </w:p>
    <w:p w:rsidR="00992A77" w:rsidRDefault="00992A77" w:rsidP="002B7C4F">
      <w:pPr>
        <w:pStyle w:val="ListParagraph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jc w:val="both"/>
        <w:rPr>
          <w:lang w:val="bg-BG"/>
        </w:rPr>
      </w:pPr>
      <w:r>
        <w:rPr>
          <w:lang w:val="bg-BG"/>
        </w:rPr>
        <w:t>Учениците се класират въз основа на :</w:t>
      </w:r>
    </w:p>
    <w:p w:rsidR="00992A77" w:rsidRPr="00A140B9" w:rsidRDefault="00992A77" w:rsidP="000175AC">
      <w:pPr>
        <w:pStyle w:val="ListParagraph"/>
        <w:spacing w:line="360" w:lineRule="auto"/>
        <w:ind w:left="0" w:firstLine="720"/>
        <w:jc w:val="both"/>
        <w:textAlignment w:val="center"/>
      </w:pPr>
      <w:r w:rsidRPr="00992A77">
        <w:rPr>
          <w:color w:val="000000"/>
          <w:spacing w:val="3"/>
          <w:lang w:val="bg-BG"/>
        </w:rPr>
        <w:t xml:space="preserve">1. </w:t>
      </w:r>
      <w:r w:rsidRPr="00A140B9">
        <w:rPr>
          <w:color w:val="000000"/>
          <w:spacing w:val="3"/>
          <w:lang w:val="bg-BG"/>
        </w:rPr>
        <w:t xml:space="preserve">резултата от областния кръг на олимпиадата по </w:t>
      </w:r>
      <w:r w:rsidR="00AD355A" w:rsidRPr="00A140B9">
        <w:rPr>
          <w:color w:val="000000"/>
          <w:spacing w:val="3"/>
          <w:lang w:val="bg-BG"/>
        </w:rPr>
        <w:t>математика</w:t>
      </w:r>
      <w:r w:rsidR="002530E8" w:rsidRPr="00A140B9">
        <w:rPr>
          <w:color w:val="000000"/>
          <w:spacing w:val="3"/>
          <w:lang w:val="bg-BG"/>
        </w:rPr>
        <w:t>,</w:t>
      </w:r>
      <w:r w:rsidR="00AD355A" w:rsidRPr="00A140B9">
        <w:rPr>
          <w:color w:val="000000"/>
          <w:spacing w:val="3"/>
          <w:lang w:val="bg-BG"/>
        </w:rPr>
        <w:t xml:space="preserve"> от състезанията</w:t>
      </w:r>
      <w:r w:rsidRPr="00A140B9">
        <w:rPr>
          <w:color w:val="000000"/>
          <w:spacing w:val="3"/>
          <w:lang w:val="bg-BG"/>
        </w:rPr>
        <w:t xml:space="preserve"> „</w:t>
      </w:r>
      <w:r w:rsidR="005F7328">
        <w:rPr>
          <w:lang w:val="bg-BG"/>
        </w:rPr>
        <w:t>Европейско кенгуру</w:t>
      </w:r>
      <w:r w:rsidRPr="00A140B9">
        <w:rPr>
          <w:color w:val="000000"/>
          <w:spacing w:val="3"/>
          <w:lang w:val="bg-BG"/>
        </w:rPr>
        <w:t>“</w:t>
      </w:r>
      <w:r w:rsidR="00AD355A" w:rsidRPr="00A140B9">
        <w:rPr>
          <w:color w:val="000000"/>
          <w:spacing w:val="3"/>
          <w:lang w:val="bg-BG"/>
        </w:rPr>
        <w:t xml:space="preserve"> и </w:t>
      </w:r>
      <w:r w:rsidR="00BE4A51">
        <w:rPr>
          <w:color w:val="000000"/>
          <w:spacing w:val="3"/>
          <w:lang w:val="bg-BG"/>
        </w:rPr>
        <w:t>„</w:t>
      </w:r>
      <w:r w:rsidR="003E7281" w:rsidRPr="00A140B9">
        <w:rPr>
          <w:color w:val="000000"/>
          <w:spacing w:val="3"/>
          <w:lang w:val="bg-BG"/>
        </w:rPr>
        <w:t>П</w:t>
      </w:r>
      <w:r w:rsidR="003E7281" w:rsidRPr="00A140B9">
        <w:rPr>
          <w:lang w:val="bg-BG"/>
        </w:rPr>
        <w:t>ролетно математическо състезание</w:t>
      </w:r>
      <w:r w:rsidR="00BE4A51">
        <w:rPr>
          <w:lang w:val="bg-BG"/>
        </w:rPr>
        <w:t>“</w:t>
      </w:r>
      <w:r w:rsidR="003E7281" w:rsidRPr="00A140B9">
        <w:rPr>
          <w:lang w:val="bg-BG"/>
        </w:rPr>
        <w:t xml:space="preserve"> за учениците от </w:t>
      </w:r>
      <w:r w:rsidR="003E7281" w:rsidRPr="00A140B9">
        <w:t xml:space="preserve">IV </w:t>
      </w:r>
      <w:r w:rsidR="003E7281" w:rsidRPr="00A140B9">
        <w:rPr>
          <w:lang w:val="bg-BG"/>
        </w:rPr>
        <w:t>клас</w:t>
      </w:r>
      <w:r w:rsidRPr="00A140B9">
        <w:rPr>
          <w:color w:val="000000"/>
          <w:spacing w:val="3"/>
          <w:lang w:val="bg-BG"/>
        </w:rPr>
        <w:t xml:space="preserve">, а когато ученикът се е явил и на </w:t>
      </w:r>
      <w:r w:rsidR="00AD355A" w:rsidRPr="00A140B9">
        <w:rPr>
          <w:color w:val="000000"/>
          <w:spacing w:val="3"/>
          <w:lang w:val="bg-BG"/>
        </w:rPr>
        <w:t>трите</w:t>
      </w:r>
      <w:r w:rsidRPr="00A140B9">
        <w:rPr>
          <w:color w:val="000000"/>
          <w:spacing w:val="3"/>
          <w:lang w:val="bg-BG"/>
        </w:rPr>
        <w:t xml:space="preserve"> – въз основа на </w:t>
      </w:r>
      <w:r w:rsidR="00EF14E5" w:rsidRPr="00A140B9">
        <w:rPr>
          <w:color w:val="000000"/>
          <w:spacing w:val="3"/>
          <w:lang w:val="bg-BG"/>
        </w:rPr>
        <w:t xml:space="preserve">двата </w:t>
      </w:r>
      <w:r w:rsidR="00D574CB" w:rsidRPr="00A140B9">
        <w:rPr>
          <w:color w:val="000000"/>
          <w:spacing w:val="3"/>
          <w:lang w:val="bg-BG"/>
        </w:rPr>
        <w:t>най</w:t>
      </w:r>
      <w:r w:rsidR="00AD355A" w:rsidRPr="00A140B9">
        <w:rPr>
          <w:color w:val="000000"/>
          <w:spacing w:val="3"/>
          <w:lang w:val="bg-BG"/>
        </w:rPr>
        <w:t xml:space="preserve">-високи </w:t>
      </w:r>
      <w:r w:rsidRPr="00A140B9">
        <w:rPr>
          <w:color w:val="000000"/>
          <w:spacing w:val="3"/>
          <w:lang w:val="bg-BG"/>
        </w:rPr>
        <w:t>резултат</w:t>
      </w:r>
      <w:r w:rsidR="002530E8" w:rsidRPr="00A140B9">
        <w:rPr>
          <w:color w:val="000000"/>
          <w:spacing w:val="3"/>
          <w:lang w:val="bg-BG"/>
        </w:rPr>
        <w:t>а</w:t>
      </w:r>
      <w:r w:rsidRPr="00A140B9">
        <w:rPr>
          <w:color w:val="000000"/>
          <w:spacing w:val="3"/>
          <w:lang w:val="bg-BG"/>
        </w:rPr>
        <w:t>;</w:t>
      </w:r>
    </w:p>
    <w:p w:rsidR="00992A77" w:rsidRPr="00725044" w:rsidRDefault="00992A77" w:rsidP="000175AC">
      <w:pPr>
        <w:pStyle w:val="ListParagraph"/>
        <w:spacing w:line="360" w:lineRule="auto"/>
        <w:ind w:left="0" w:firstLine="720"/>
        <w:jc w:val="both"/>
        <w:textAlignment w:val="center"/>
        <w:rPr>
          <w:lang w:val="bg-BG"/>
        </w:rPr>
      </w:pPr>
      <w:r w:rsidRPr="00992A77">
        <w:rPr>
          <w:color w:val="000000"/>
          <w:spacing w:val="3"/>
          <w:lang w:val="bg-BG"/>
        </w:rPr>
        <w:t>2. средноаритметичната стойност от превърнатите по скала в точки в съответствие с ДОС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на чужда държава по чл. 73, ал. 2 – оценките от служебната бележка за признаването по чл. 110, ал. 2 от Наредба № 11 от 2016 г. за оценяване на резултатите от обучението на учениците (</w:t>
      </w:r>
      <w:proofErr w:type="spellStart"/>
      <w:r w:rsidRPr="00992A77">
        <w:rPr>
          <w:color w:val="000000"/>
          <w:spacing w:val="3"/>
          <w:lang w:val="bg-BG"/>
        </w:rPr>
        <w:t>обн</w:t>
      </w:r>
      <w:proofErr w:type="spellEnd"/>
      <w:r w:rsidRPr="00992A77">
        <w:rPr>
          <w:color w:val="000000"/>
          <w:spacing w:val="3"/>
          <w:lang w:val="bg-BG"/>
        </w:rPr>
        <w:t>., ДВ, бр. 74 от 2016 г.; изм. и доп., бр. 78 от 2017 г., бр. 82 от 2018 г. и бр. 71 от 2019 г.).</w:t>
      </w:r>
    </w:p>
    <w:p w:rsidR="00CD651A" w:rsidRPr="00725044" w:rsidRDefault="00CD4E69" w:rsidP="002B7C4F">
      <w:pPr>
        <w:pStyle w:val="ListParagraph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jc w:val="both"/>
        <w:rPr>
          <w:lang w:val="bg-BG"/>
        </w:rPr>
      </w:pPr>
      <w:r w:rsidRPr="00725044">
        <w:rPr>
          <w:lang w:val="bg-BG"/>
        </w:rPr>
        <w:t>И</w:t>
      </w:r>
      <w:r w:rsidR="001B37A3" w:rsidRPr="00725044">
        <w:rPr>
          <w:lang w:val="bg-BG"/>
        </w:rPr>
        <w:t xml:space="preserve">звършва се в низходящ ред </w:t>
      </w:r>
      <w:r w:rsidR="00E335BC" w:rsidRPr="00725044">
        <w:rPr>
          <w:lang w:val="bg-BG"/>
        </w:rPr>
        <w:t>п</w:t>
      </w:r>
      <w:r w:rsidR="001B37A3" w:rsidRPr="00725044">
        <w:rPr>
          <w:lang w:val="bg-BG"/>
        </w:rPr>
        <w:t>о</w:t>
      </w:r>
      <w:r w:rsidR="00403DE1">
        <w:rPr>
          <w:lang w:val="bg-BG"/>
        </w:rPr>
        <w:t xml:space="preserve"> описания по-горе.</w:t>
      </w:r>
    </w:p>
    <w:p w:rsidR="007D17A1" w:rsidRPr="00725044" w:rsidRDefault="007D5163" w:rsidP="002B7C4F">
      <w:pPr>
        <w:pStyle w:val="ListParagraph"/>
        <w:numPr>
          <w:ilvl w:val="0"/>
          <w:numId w:val="10"/>
        </w:numPr>
        <w:tabs>
          <w:tab w:val="left" w:pos="993"/>
          <w:tab w:val="left" w:pos="1134"/>
        </w:tabs>
        <w:spacing w:line="360" w:lineRule="auto"/>
        <w:ind w:left="0" w:firstLine="720"/>
        <w:jc w:val="both"/>
        <w:rPr>
          <w:lang w:val="bg-BG"/>
        </w:rPr>
      </w:pPr>
      <w:bookmarkStart w:id="0" w:name="_GoBack"/>
      <w:bookmarkEnd w:id="0"/>
      <w:r w:rsidRPr="00725044">
        <w:rPr>
          <w:lang w:val="bg-BG"/>
        </w:rPr>
        <w:t>За участие в класирането учениците подават следните документи:</w:t>
      </w:r>
    </w:p>
    <w:p w:rsidR="007D5163" w:rsidRPr="00725044" w:rsidRDefault="00F74D98" w:rsidP="00646FD9">
      <w:pPr>
        <w:pStyle w:val="ListParagraph"/>
        <w:numPr>
          <w:ilvl w:val="0"/>
          <w:numId w:val="4"/>
        </w:numPr>
        <w:spacing w:line="360" w:lineRule="auto"/>
        <w:jc w:val="both"/>
        <w:rPr>
          <w:lang w:val="bg-BG"/>
        </w:rPr>
      </w:pPr>
      <w:r w:rsidRPr="00725044">
        <w:rPr>
          <w:lang w:val="bg-BG"/>
        </w:rPr>
        <w:t>з</w:t>
      </w:r>
      <w:r w:rsidR="007D5163" w:rsidRPr="00725044">
        <w:rPr>
          <w:lang w:val="bg-BG"/>
        </w:rPr>
        <w:t xml:space="preserve">аявление </w:t>
      </w:r>
      <w:r w:rsidR="00563A0E" w:rsidRPr="00725044">
        <w:rPr>
          <w:lang w:val="bg-BG"/>
        </w:rPr>
        <w:t xml:space="preserve">по образец </w:t>
      </w:r>
      <w:r w:rsidR="00BC2A3E" w:rsidRPr="00725044">
        <w:rPr>
          <w:lang w:val="bg-BG"/>
        </w:rPr>
        <w:t>до директора на ППМГ „Гео Милев“, гр. Стара Загора;</w:t>
      </w:r>
    </w:p>
    <w:p w:rsidR="00BC2A3E" w:rsidRPr="00725044" w:rsidRDefault="00F74D98" w:rsidP="00646FD9">
      <w:pPr>
        <w:pStyle w:val="ListParagraph"/>
        <w:numPr>
          <w:ilvl w:val="0"/>
          <w:numId w:val="4"/>
        </w:numPr>
        <w:spacing w:line="360" w:lineRule="auto"/>
        <w:jc w:val="both"/>
        <w:rPr>
          <w:lang w:val="bg-BG"/>
        </w:rPr>
      </w:pPr>
      <w:r w:rsidRPr="00725044">
        <w:rPr>
          <w:lang w:val="bg-BG"/>
        </w:rPr>
        <w:t>к</w:t>
      </w:r>
      <w:r w:rsidR="00C2459B" w:rsidRPr="00725044">
        <w:rPr>
          <w:lang w:val="bg-BG"/>
        </w:rPr>
        <w:t xml:space="preserve">опие от </w:t>
      </w:r>
      <w:r w:rsidR="009C2181" w:rsidRPr="00725044">
        <w:rPr>
          <w:lang w:val="bg-BG"/>
        </w:rPr>
        <w:t xml:space="preserve">удостоверение за </w:t>
      </w:r>
      <w:r w:rsidR="00C2459B" w:rsidRPr="00725044">
        <w:rPr>
          <w:lang w:val="bg-BG"/>
        </w:rPr>
        <w:t>завършен начален етап на основното образование;</w:t>
      </w:r>
    </w:p>
    <w:p w:rsidR="00C2459B" w:rsidRPr="00725044" w:rsidRDefault="00F74D98" w:rsidP="00646FD9">
      <w:pPr>
        <w:pStyle w:val="ListParagraph"/>
        <w:numPr>
          <w:ilvl w:val="0"/>
          <w:numId w:val="4"/>
        </w:numPr>
        <w:spacing w:line="360" w:lineRule="auto"/>
        <w:jc w:val="both"/>
        <w:rPr>
          <w:lang w:val="bg-BG"/>
        </w:rPr>
      </w:pPr>
      <w:r w:rsidRPr="00725044">
        <w:rPr>
          <w:lang w:val="bg-BG"/>
        </w:rPr>
        <w:t>к</w:t>
      </w:r>
      <w:r w:rsidR="00A74182" w:rsidRPr="00725044">
        <w:rPr>
          <w:lang w:val="bg-BG"/>
        </w:rPr>
        <w:t>опия от документите за резултатите от олимпиадата и</w:t>
      </w:r>
      <w:r w:rsidR="006139F9" w:rsidRPr="00725044">
        <w:rPr>
          <w:lang w:val="bg-BG"/>
        </w:rPr>
        <w:t>/или</w:t>
      </w:r>
      <w:r w:rsidR="002B74C8">
        <w:rPr>
          <w:lang w:val="bg-BG"/>
        </w:rPr>
        <w:t xml:space="preserve"> състезанието</w:t>
      </w:r>
      <w:r w:rsidR="006139F9" w:rsidRPr="00725044">
        <w:rPr>
          <w:lang w:val="bg-BG"/>
        </w:rPr>
        <w:t xml:space="preserve"> в областта на математиката, включени в календара на МОН за учебната </w:t>
      </w:r>
      <w:r w:rsidR="003E7281">
        <w:rPr>
          <w:lang w:val="bg-BG"/>
        </w:rPr>
        <w:t>202</w:t>
      </w:r>
      <w:r w:rsidR="00BE4A51">
        <w:rPr>
          <w:lang w:val="bg-BG"/>
        </w:rPr>
        <w:t>2</w:t>
      </w:r>
      <w:r w:rsidR="00400BB0">
        <w:rPr>
          <w:lang w:val="bg-BG"/>
        </w:rPr>
        <w:t>/202</w:t>
      </w:r>
      <w:r w:rsidR="00BE4A51">
        <w:rPr>
          <w:lang w:val="bg-BG"/>
        </w:rPr>
        <w:t>3</w:t>
      </w:r>
      <w:r w:rsidR="006139F9" w:rsidRPr="00725044">
        <w:rPr>
          <w:lang w:val="bg-BG"/>
        </w:rPr>
        <w:t xml:space="preserve"> год</w:t>
      </w:r>
      <w:r w:rsidR="00A74182" w:rsidRPr="00725044">
        <w:rPr>
          <w:lang w:val="bg-BG"/>
        </w:rPr>
        <w:t>.</w:t>
      </w:r>
      <w:r w:rsidR="002B74C8">
        <w:rPr>
          <w:lang w:val="bg-BG"/>
        </w:rPr>
        <w:t xml:space="preserve"> – само за ученици от друга област.</w:t>
      </w:r>
    </w:p>
    <w:p w:rsidR="00D574CB" w:rsidRPr="00231D8E" w:rsidRDefault="00DA02C9" w:rsidP="00E335BC">
      <w:pPr>
        <w:spacing w:line="360" w:lineRule="auto"/>
        <w:ind w:firstLine="720"/>
        <w:jc w:val="both"/>
        <w:rPr>
          <w:lang w:val="bg-BG"/>
        </w:rPr>
      </w:pPr>
      <w:r w:rsidRPr="00725044">
        <w:rPr>
          <w:b/>
          <w:lang w:val="bg-BG"/>
        </w:rPr>
        <w:t xml:space="preserve">Чл. </w:t>
      </w:r>
      <w:r w:rsidR="00BC06E2" w:rsidRPr="00725044">
        <w:rPr>
          <w:b/>
          <w:lang w:val="bg-BG"/>
        </w:rPr>
        <w:t>8</w:t>
      </w:r>
      <w:r w:rsidRPr="00725044">
        <w:rPr>
          <w:b/>
          <w:lang w:val="bg-BG"/>
        </w:rPr>
        <w:t xml:space="preserve">. </w:t>
      </w:r>
      <w:r w:rsidRPr="00725044">
        <w:rPr>
          <w:lang w:val="bg-BG"/>
        </w:rPr>
        <w:t xml:space="preserve">(1) Когато в класирането </w:t>
      </w:r>
      <w:r w:rsidR="001936C0" w:rsidRPr="00725044">
        <w:rPr>
          <w:lang w:val="bg-BG"/>
        </w:rPr>
        <w:t xml:space="preserve">има ученици с равен резултат и с </w:t>
      </w:r>
      <w:r w:rsidRPr="00725044">
        <w:rPr>
          <w:lang w:val="bg-BG"/>
        </w:rPr>
        <w:t>броя</w:t>
      </w:r>
      <w:r w:rsidR="001936C0" w:rsidRPr="00725044">
        <w:rPr>
          <w:lang w:val="bg-BG"/>
        </w:rPr>
        <w:t xml:space="preserve"> им се </w:t>
      </w:r>
      <w:r w:rsidRPr="00725044">
        <w:rPr>
          <w:lang w:val="bg-BG"/>
        </w:rPr>
        <w:t xml:space="preserve">надхвърля </w:t>
      </w:r>
      <w:r w:rsidR="001936C0" w:rsidRPr="00725044">
        <w:rPr>
          <w:lang w:val="bg-BG"/>
        </w:rPr>
        <w:t>определения държавен</w:t>
      </w:r>
      <w:r w:rsidRPr="00725044">
        <w:rPr>
          <w:lang w:val="bg-BG"/>
        </w:rPr>
        <w:t xml:space="preserve"> план-прием, те се подреждат </w:t>
      </w:r>
      <w:r w:rsidR="00CC2D6D" w:rsidRPr="00725044">
        <w:rPr>
          <w:lang w:val="bg-BG"/>
        </w:rPr>
        <w:t>в низходящ ред по резултата от</w:t>
      </w:r>
      <w:r w:rsidR="00D574CB">
        <w:rPr>
          <w:lang w:val="bg-BG"/>
        </w:rPr>
        <w:t xml:space="preserve"> </w:t>
      </w:r>
      <w:r w:rsidR="00D574CB" w:rsidRPr="00D574CB">
        <w:rPr>
          <w:lang w:val="bg-BG"/>
        </w:rPr>
        <w:t>математическото състезание „</w:t>
      </w:r>
      <w:r w:rsidR="005F7328" w:rsidRPr="00A140B9">
        <w:rPr>
          <w:color w:val="000000"/>
          <w:spacing w:val="3"/>
          <w:lang w:val="bg-BG"/>
        </w:rPr>
        <w:t>П</w:t>
      </w:r>
      <w:r w:rsidR="005F7328" w:rsidRPr="00A140B9">
        <w:rPr>
          <w:lang w:val="bg-BG"/>
        </w:rPr>
        <w:t>ролетно математическо състезание</w:t>
      </w:r>
      <w:r w:rsidR="00D574CB" w:rsidRPr="00D574CB">
        <w:rPr>
          <w:lang w:val="bg-BG"/>
        </w:rPr>
        <w:t>“</w:t>
      </w:r>
      <w:r w:rsidR="00231D8E">
        <w:rPr>
          <w:lang w:val="bg-BG"/>
        </w:rPr>
        <w:t>.</w:t>
      </w:r>
    </w:p>
    <w:p w:rsidR="005F7328" w:rsidRDefault="009C1743" w:rsidP="005F7328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lastRenderedPageBreak/>
        <w:t>(2</w:t>
      </w:r>
      <w:r w:rsidR="004E0314" w:rsidRPr="00725044">
        <w:rPr>
          <w:lang w:val="bg-BG"/>
        </w:rPr>
        <w:t>) Ученици с еднакви показатели и сл</w:t>
      </w:r>
      <w:r>
        <w:rPr>
          <w:lang w:val="bg-BG"/>
        </w:rPr>
        <w:t>ед подреждането по реда на ал. 1</w:t>
      </w:r>
      <w:r w:rsidR="004E0314" w:rsidRPr="00725044">
        <w:rPr>
          <w:lang w:val="bg-BG"/>
        </w:rPr>
        <w:t xml:space="preserve"> се подреждат в низходящ ред по резултата от</w:t>
      </w:r>
      <w:r w:rsidR="00D574CB">
        <w:rPr>
          <w:lang w:val="bg-BG"/>
        </w:rPr>
        <w:t xml:space="preserve"> </w:t>
      </w:r>
      <w:r w:rsidR="00D574CB" w:rsidRPr="00D574CB">
        <w:rPr>
          <w:lang w:val="bg-BG"/>
        </w:rPr>
        <w:t>областния кръг на олимпиадата по математика.</w:t>
      </w:r>
    </w:p>
    <w:p w:rsidR="005F7328" w:rsidRDefault="007F2C73" w:rsidP="005F7328">
      <w:pPr>
        <w:spacing w:line="360" w:lineRule="auto"/>
        <w:ind w:firstLine="720"/>
        <w:jc w:val="both"/>
        <w:rPr>
          <w:lang w:val="bg-BG"/>
        </w:rPr>
      </w:pPr>
      <w:r w:rsidRPr="00725044">
        <w:rPr>
          <w:lang w:val="bg-BG"/>
        </w:rPr>
        <w:t>(</w:t>
      </w:r>
      <w:r w:rsidR="003B5651" w:rsidRPr="00725044">
        <w:rPr>
          <w:lang w:val="bg-BG"/>
        </w:rPr>
        <w:t>3</w:t>
      </w:r>
      <w:r w:rsidRPr="00725044">
        <w:rPr>
          <w:lang w:val="bg-BG"/>
        </w:rPr>
        <w:t>)</w:t>
      </w:r>
      <w:r w:rsidR="00D574CB">
        <w:rPr>
          <w:lang w:val="bg-BG"/>
        </w:rPr>
        <w:t xml:space="preserve"> </w:t>
      </w:r>
      <w:r w:rsidR="00D574CB" w:rsidRPr="00D574CB">
        <w:rPr>
          <w:lang w:val="bg-BG"/>
        </w:rPr>
        <w:t xml:space="preserve">Ученици с еднакви показатели и след подреждането по реда на ал. </w:t>
      </w:r>
      <w:r w:rsidR="00D574CB">
        <w:rPr>
          <w:lang w:val="bg-BG"/>
        </w:rPr>
        <w:t>2</w:t>
      </w:r>
      <w:r w:rsidR="00D574CB" w:rsidRPr="00D574CB">
        <w:rPr>
          <w:lang w:val="bg-BG"/>
        </w:rPr>
        <w:t xml:space="preserve"> се подреждат в низходящ ред по резултата от</w:t>
      </w:r>
      <w:r w:rsidR="00D574CB">
        <w:rPr>
          <w:lang w:val="bg-BG"/>
        </w:rPr>
        <w:t xml:space="preserve"> </w:t>
      </w:r>
      <w:r w:rsidR="00D574CB" w:rsidRPr="001905ED">
        <w:rPr>
          <w:lang w:val="bg-BG"/>
        </w:rPr>
        <w:t xml:space="preserve">математическо състезание </w:t>
      </w:r>
      <w:r w:rsidR="005F7328" w:rsidRPr="00A140B9">
        <w:rPr>
          <w:color w:val="000000"/>
          <w:spacing w:val="3"/>
          <w:lang w:val="bg-BG"/>
        </w:rPr>
        <w:t>„</w:t>
      </w:r>
      <w:r w:rsidR="005F7328">
        <w:rPr>
          <w:lang w:val="bg-BG"/>
        </w:rPr>
        <w:t>Европейско кенгуру</w:t>
      </w:r>
      <w:r w:rsidR="005F7328" w:rsidRPr="00A140B9">
        <w:rPr>
          <w:color w:val="000000"/>
          <w:spacing w:val="3"/>
          <w:lang w:val="bg-BG"/>
        </w:rPr>
        <w:t>“</w:t>
      </w:r>
      <w:r w:rsidR="00BE4A51">
        <w:rPr>
          <w:color w:val="000000"/>
          <w:spacing w:val="3"/>
          <w:lang w:val="bg-BG"/>
        </w:rPr>
        <w:t xml:space="preserve"> </w:t>
      </w:r>
      <w:r w:rsidR="00D574CB">
        <w:rPr>
          <w:lang w:val="bg-BG"/>
        </w:rPr>
        <w:t xml:space="preserve">за учениците от </w:t>
      </w:r>
      <w:r w:rsidR="00D574CB">
        <w:t xml:space="preserve">IV </w:t>
      </w:r>
      <w:r w:rsidR="00D574CB">
        <w:rPr>
          <w:lang w:val="bg-BG"/>
        </w:rPr>
        <w:t>клас.</w:t>
      </w:r>
    </w:p>
    <w:p w:rsidR="007F2C73" w:rsidRPr="00725044" w:rsidRDefault="00D574CB" w:rsidP="005F7328">
      <w:pPr>
        <w:spacing w:line="360" w:lineRule="auto"/>
        <w:ind w:firstLine="720"/>
        <w:jc w:val="both"/>
        <w:rPr>
          <w:lang w:val="bg-BG"/>
        </w:rPr>
      </w:pPr>
      <w:r w:rsidRPr="00725044">
        <w:rPr>
          <w:lang w:val="bg-BG"/>
        </w:rPr>
        <w:t>(</w:t>
      </w:r>
      <w:r>
        <w:rPr>
          <w:lang w:val="bg-BG"/>
        </w:rPr>
        <w:t>4</w:t>
      </w:r>
      <w:r w:rsidRPr="00725044">
        <w:rPr>
          <w:lang w:val="bg-BG"/>
        </w:rPr>
        <w:t>)</w:t>
      </w:r>
      <w:r w:rsidR="002B7C4F">
        <w:rPr>
          <w:lang w:val="bg-BG"/>
        </w:rPr>
        <w:t xml:space="preserve"> </w:t>
      </w:r>
      <w:r w:rsidR="00D3435F" w:rsidRPr="00725044">
        <w:rPr>
          <w:lang w:val="bg-BG"/>
        </w:rPr>
        <w:t>Над държавния план-прием се приемат:</w:t>
      </w:r>
    </w:p>
    <w:p w:rsidR="006B7BC7" w:rsidRPr="00725044" w:rsidRDefault="006B7BC7" w:rsidP="00714365">
      <w:pPr>
        <w:pStyle w:val="ListParagraph"/>
        <w:numPr>
          <w:ilvl w:val="0"/>
          <w:numId w:val="4"/>
        </w:numPr>
        <w:spacing w:line="360" w:lineRule="auto"/>
        <w:ind w:left="0" w:firstLine="1135"/>
        <w:jc w:val="both"/>
        <w:rPr>
          <w:lang w:val="bg-BG"/>
        </w:rPr>
      </w:pPr>
      <w:r w:rsidRPr="00725044">
        <w:rPr>
          <w:lang w:val="bg-BG"/>
        </w:rPr>
        <w:t>б</w:t>
      </w:r>
      <w:r w:rsidR="00323316" w:rsidRPr="00725044">
        <w:rPr>
          <w:lang w:val="bg-BG"/>
        </w:rPr>
        <w:t>лизнаци в паралелката, в която един е приет по общия ред въз основа на резултатите от класирането;</w:t>
      </w:r>
    </w:p>
    <w:p w:rsidR="006B7BC7" w:rsidRPr="00725044" w:rsidRDefault="006B7BC7" w:rsidP="00646FD9">
      <w:pPr>
        <w:pStyle w:val="ListParagraph"/>
        <w:numPr>
          <w:ilvl w:val="0"/>
          <w:numId w:val="4"/>
        </w:numPr>
        <w:spacing w:line="360" w:lineRule="auto"/>
        <w:jc w:val="both"/>
        <w:rPr>
          <w:lang w:val="bg-BG"/>
        </w:rPr>
      </w:pPr>
      <w:r w:rsidRPr="00725044">
        <w:rPr>
          <w:lang w:val="bg-BG"/>
        </w:rPr>
        <w:t xml:space="preserve">ученик с </w:t>
      </w:r>
      <w:r w:rsidR="002D4EA9">
        <w:rPr>
          <w:lang w:val="bg-BG"/>
        </w:rPr>
        <w:t>починал родител</w:t>
      </w:r>
      <w:r w:rsidRPr="00725044">
        <w:rPr>
          <w:lang w:val="bg-BG"/>
        </w:rPr>
        <w:t xml:space="preserve"> при заявено желание, ако отговаря на условията.</w:t>
      </w:r>
    </w:p>
    <w:p w:rsidR="0030702D" w:rsidRPr="00725044" w:rsidRDefault="0070782E" w:rsidP="00646FD9">
      <w:pPr>
        <w:spacing w:before="180" w:line="360" w:lineRule="auto"/>
        <w:ind w:firstLine="720"/>
        <w:jc w:val="both"/>
        <w:rPr>
          <w:lang w:val="bg-BG"/>
        </w:rPr>
      </w:pPr>
      <w:r w:rsidRPr="00725044">
        <w:rPr>
          <w:b/>
          <w:lang w:val="bg-BG"/>
        </w:rPr>
        <w:t xml:space="preserve">Чл. </w:t>
      </w:r>
      <w:r w:rsidR="00BC06E2" w:rsidRPr="00725044">
        <w:rPr>
          <w:b/>
          <w:lang w:val="bg-BG"/>
        </w:rPr>
        <w:t>9</w:t>
      </w:r>
      <w:r w:rsidRPr="00725044">
        <w:rPr>
          <w:b/>
          <w:lang w:val="bg-BG"/>
        </w:rPr>
        <w:t xml:space="preserve">. </w:t>
      </w:r>
      <w:r w:rsidRPr="00725044">
        <w:rPr>
          <w:lang w:val="bg-BG"/>
        </w:rPr>
        <w:t>Резултатите от класирането за прием се обявяват на сайта на гимназията, както и на видно място</w:t>
      </w:r>
      <w:r w:rsidR="000529AE" w:rsidRPr="00725044">
        <w:rPr>
          <w:lang w:val="bg-BG"/>
        </w:rPr>
        <w:t xml:space="preserve"> в гимназията</w:t>
      </w:r>
      <w:r w:rsidR="0030702D" w:rsidRPr="00725044">
        <w:rPr>
          <w:lang w:val="bg-BG"/>
        </w:rPr>
        <w:t>.</w:t>
      </w:r>
    </w:p>
    <w:p w:rsidR="00CD651A" w:rsidRPr="00725044" w:rsidRDefault="0030702D" w:rsidP="00646FD9">
      <w:pPr>
        <w:spacing w:before="180" w:line="360" w:lineRule="auto"/>
        <w:ind w:firstLine="720"/>
        <w:jc w:val="both"/>
        <w:rPr>
          <w:b/>
          <w:lang w:val="bg-BG"/>
        </w:rPr>
      </w:pPr>
      <w:r w:rsidRPr="00725044">
        <w:rPr>
          <w:b/>
          <w:lang w:val="bg-BG"/>
        </w:rPr>
        <w:t xml:space="preserve">Чл. </w:t>
      </w:r>
      <w:r w:rsidR="00BC06E2" w:rsidRPr="00725044">
        <w:rPr>
          <w:b/>
          <w:lang w:val="bg-BG"/>
        </w:rPr>
        <w:t>10</w:t>
      </w:r>
      <w:r w:rsidRPr="00725044">
        <w:rPr>
          <w:b/>
          <w:lang w:val="bg-BG"/>
        </w:rPr>
        <w:t xml:space="preserve">. </w:t>
      </w:r>
      <w:r w:rsidR="00627E82" w:rsidRPr="00725044">
        <w:rPr>
          <w:lang w:val="bg-BG"/>
        </w:rPr>
        <w:t>Учениците се записват в V клас в ППМГ „Гео Милев“ със следните документи:</w:t>
      </w:r>
    </w:p>
    <w:p w:rsidR="009C2181" w:rsidRPr="00725044" w:rsidRDefault="009C2181" w:rsidP="00587622">
      <w:pPr>
        <w:pStyle w:val="ListParagraph"/>
        <w:numPr>
          <w:ilvl w:val="0"/>
          <w:numId w:val="8"/>
        </w:numPr>
        <w:tabs>
          <w:tab w:val="left" w:pos="1560"/>
        </w:tabs>
        <w:spacing w:line="360" w:lineRule="auto"/>
        <w:ind w:left="0" w:firstLine="1276"/>
        <w:jc w:val="both"/>
        <w:rPr>
          <w:lang w:val="bg-BG"/>
        </w:rPr>
      </w:pPr>
      <w:r w:rsidRPr="00725044">
        <w:rPr>
          <w:lang w:val="bg-BG"/>
        </w:rPr>
        <w:t>з</w:t>
      </w:r>
      <w:r w:rsidR="006E03A2" w:rsidRPr="00725044">
        <w:rPr>
          <w:lang w:val="bg-BG"/>
        </w:rPr>
        <w:t xml:space="preserve">аявление </w:t>
      </w:r>
      <w:r w:rsidR="0056555D" w:rsidRPr="00725044">
        <w:rPr>
          <w:lang w:val="bg-BG"/>
        </w:rPr>
        <w:t xml:space="preserve">за участие в </w:t>
      </w:r>
      <w:r w:rsidR="00B04419">
        <w:rPr>
          <w:lang w:val="bg-BG"/>
        </w:rPr>
        <w:t>приема за V клас за учебната 202</w:t>
      </w:r>
      <w:r w:rsidR="00BE4A51">
        <w:rPr>
          <w:lang w:val="bg-BG"/>
        </w:rPr>
        <w:t>3</w:t>
      </w:r>
      <w:r w:rsidR="0056555D" w:rsidRPr="00725044">
        <w:rPr>
          <w:lang w:val="bg-BG"/>
        </w:rPr>
        <w:t>/20</w:t>
      </w:r>
      <w:r w:rsidR="00B04419">
        <w:rPr>
          <w:lang w:val="bg-BG"/>
        </w:rPr>
        <w:t>2</w:t>
      </w:r>
      <w:r w:rsidR="00BE4A51">
        <w:rPr>
          <w:lang w:val="bg-BG"/>
        </w:rPr>
        <w:t>4</w:t>
      </w:r>
      <w:r w:rsidR="0056555D" w:rsidRPr="00725044">
        <w:rPr>
          <w:lang w:val="bg-BG"/>
        </w:rPr>
        <w:t xml:space="preserve"> г. </w:t>
      </w:r>
      <w:r w:rsidR="006E03A2" w:rsidRPr="00725044">
        <w:rPr>
          <w:lang w:val="bg-BG"/>
        </w:rPr>
        <w:t>до директора на ППМГ „Гео Милев“</w:t>
      </w:r>
      <w:r w:rsidR="0056555D" w:rsidRPr="00725044">
        <w:rPr>
          <w:lang w:val="bg-BG"/>
        </w:rPr>
        <w:t xml:space="preserve"> по образец</w:t>
      </w:r>
      <w:r w:rsidRPr="00725044">
        <w:rPr>
          <w:lang w:val="bg-BG"/>
        </w:rPr>
        <w:t>;</w:t>
      </w:r>
    </w:p>
    <w:p w:rsidR="0070782E" w:rsidRPr="00725044" w:rsidRDefault="009C2181" w:rsidP="00646FD9">
      <w:pPr>
        <w:pStyle w:val="ListParagraph"/>
        <w:numPr>
          <w:ilvl w:val="0"/>
          <w:numId w:val="8"/>
        </w:numPr>
        <w:spacing w:line="360" w:lineRule="auto"/>
        <w:jc w:val="both"/>
        <w:rPr>
          <w:lang w:val="bg-BG"/>
        </w:rPr>
      </w:pPr>
      <w:r w:rsidRPr="00725044">
        <w:rPr>
          <w:lang w:val="bg-BG"/>
        </w:rPr>
        <w:t xml:space="preserve">оригинал на удостоверение за </w:t>
      </w:r>
      <w:r w:rsidR="0070782E" w:rsidRPr="00725044">
        <w:rPr>
          <w:lang w:val="bg-BG"/>
        </w:rPr>
        <w:t xml:space="preserve"> </w:t>
      </w:r>
      <w:r w:rsidRPr="00725044">
        <w:rPr>
          <w:lang w:val="bg-BG"/>
        </w:rPr>
        <w:t>завършен начален етап на основното образование</w:t>
      </w:r>
      <w:r w:rsidR="00E20098" w:rsidRPr="00725044">
        <w:rPr>
          <w:lang w:val="bg-BG"/>
        </w:rPr>
        <w:t>;</w:t>
      </w:r>
    </w:p>
    <w:p w:rsidR="00E20098" w:rsidRPr="00725044" w:rsidRDefault="00E20098" w:rsidP="00646FD9">
      <w:pPr>
        <w:pStyle w:val="ListParagraph"/>
        <w:numPr>
          <w:ilvl w:val="0"/>
          <w:numId w:val="8"/>
        </w:numPr>
        <w:spacing w:line="360" w:lineRule="auto"/>
        <w:jc w:val="both"/>
        <w:rPr>
          <w:lang w:val="bg-BG"/>
        </w:rPr>
      </w:pPr>
      <w:r w:rsidRPr="00725044">
        <w:rPr>
          <w:lang w:val="bg-BG"/>
        </w:rPr>
        <w:t>оригинал на удостоверение за преместване;</w:t>
      </w:r>
    </w:p>
    <w:p w:rsidR="00E20098" w:rsidRPr="00725044" w:rsidRDefault="00E20098" w:rsidP="00646FD9">
      <w:pPr>
        <w:pStyle w:val="ListParagraph"/>
        <w:numPr>
          <w:ilvl w:val="0"/>
          <w:numId w:val="8"/>
        </w:numPr>
        <w:spacing w:line="360" w:lineRule="auto"/>
        <w:jc w:val="both"/>
        <w:rPr>
          <w:lang w:val="bg-BG"/>
        </w:rPr>
      </w:pPr>
      <w:r w:rsidRPr="00725044">
        <w:rPr>
          <w:lang w:val="bg-BG"/>
        </w:rPr>
        <w:t>медицинска амбулаторна карта;</w:t>
      </w:r>
    </w:p>
    <w:p w:rsidR="00BB2FF8" w:rsidRDefault="00BB2FF8" w:rsidP="00426C59">
      <w:pPr>
        <w:pStyle w:val="ListParagraph"/>
        <w:numPr>
          <w:ilvl w:val="0"/>
          <w:numId w:val="8"/>
        </w:numPr>
        <w:spacing w:line="360" w:lineRule="auto"/>
        <w:jc w:val="both"/>
        <w:rPr>
          <w:lang w:val="bg-BG"/>
        </w:rPr>
      </w:pPr>
      <w:r w:rsidRPr="00426C59">
        <w:rPr>
          <w:lang w:val="bg-BG"/>
        </w:rPr>
        <w:t xml:space="preserve">ученици с </w:t>
      </w:r>
      <w:r w:rsidR="00606434" w:rsidRPr="00426C59">
        <w:rPr>
          <w:lang w:val="bg-BG"/>
        </w:rPr>
        <w:t xml:space="preserve">описаните в чл. </w:t>
      </w:r>
      <w:r w:rsidR="00631FFF">
        <w:rPr>
          <w:lang w:val="bg-BG"/>
        </w:rPr>
        <w:t xml:space="preserve">8, ал. </w:t>
      </w:r>
      <w:r w:rsidR="009F2091">
        <w:rPr>
          <w:lang w:val="bg-BG"/>
        </w:rPr>
        <w:t>4</w:t>
      </w:r>
      <w:r w:rsidR="00EB5982">
        <w:rPr>
          <w:lang w:val="bg-BG"/>
        </w:rPr>
        <w:t xml:space="preserve"> документи;</w:t>
      </w:r>
    </w:p>
    <w:p w:rsidR="00EB5982" w:rsidRPr="00426C59" w:rsidRDefault="00EB5982" w:rsidP="00264334">
      <w:pPr>
        <w:pStyle w:val="ListParagraph"/>
        <w:numPr>
          <w:ilvl w:val="0"/>
          <w:numId w:val="8"/>
        </w:num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ученици, кандидатстващи от други населени места – служебна бележка с резултатите от посочените </w:t>
      </w:r>
      <w:r w:rsidR="008343C7">
        <w:rPr>
          <w:lang w:val="bg-BG"/>
        </w:rPr>
        <w:t xml:space="preserve">състезания </w:t>
      </w:r>
      <w:r>
        <w:rPr>
          <w:lang w:val="bg-BG"/>
        </w:rPr>
        <w:t>в чл. 6, ал.1</w:t>
      </w:r>
      <w:r w:rsidR="00025510">
        <w:rPr>
          <w:lang w:val="bg-BG"/>
        </w:rPr>
        <w:t>.</w:t>
      </w:r>
      <w:r>
        <w:rPr>
          <w:lang w:val="bg-BG"/>
        </w:rPr>
        <w:t xml:space="preserve"> </w:t>
      </w:r>
    </w:p>
    <w:p w:rsidR="00426C59" w:rsidRPr="0003639F" w:rsidRDefault="00426C59" w:rsidP="0003639F">
      <w:pPr>
        <w:spacing w:line="360" w:lineRule="auto"/>
        <w:ind w:firstLine="709"/>
        <w:jc w:val="both"/>
        <w:rPr>
          <w:lang w:val="bg-BG"/>
        </w:rPr>
      </w:pPr>
      <w:r w:rsidRPr="00426C59">
        <w:rPr>
          <w:b/>
          <w:lang w:val="bg-BG"/>
        </w:rPr>
        <w:t>Чл. 11</w:t>
      </w:r>
      <w:r w:rsidR="0003639F">
        <w:rPr>
          <w:b/>
          <w:lang w:val="bg-BG"/>
        </w:rPr>
        <w:t xml:space="preserve">. </w:t>
      </w:r>
      <w:r w:rsidR="0003639F">
        <w:rPr>
          <w:lang w:val="bg-BG"/>
        </w:rPr>
        <w:t xml:space="preserve">Сроковете за подаване на документи за </w:t>
      </w:r>
      <w:r w:rsidR="00DF1DEE">
        <w:rPr>
          <w:lang w:val="bg-BG"/>
        </w:rPr>
        <w:t>класиране и за записване на</w:t>
      </w:r>
      <w:r w:rsidR="0003639F">
        <w:rPr>
          <w:lang w:val="bg-BG"/>
        </w:rPr>
        <w:t xml:space="preserve"> учениците се определят със заповед на министъра на образованието и науката.</w:t>
      </w:r>
    </w:p>
    <w:p w:rsidR="008A399C" w:rsidRPr="00725044" w:rsidRDefault="008A399C" w:rsidP="00646FD9">
      <w:pPr>
        <w:spacing w:before="180" w:line="360" w:lineRule="auto"/>
        <w:ind w:firstLine="720"/>
        <w:jc w:val="both"/>
        <w:rPr>
          <w:lang w:val="bg-BG"/>
        </w:rPr>
      </w:pPr>
      <w:r w:rsidRPr="00725044">
        <w:rPr>
          <w:b/>
          <w:lang w:val="bg-BG"/>
        </w:rPr>
        <w:t xml:space="preserve">Чл. </w:t>
      </w:r>
      <w:r w:rsidR="00000B70" w:rsidRPr="00725044">
        <w:rPr>
          <w:b/>
          <w:lang w:val="bg-BG"/>
        </w:rPr>
        <w:t>1</w:t>
      </w:r>
      <w:r w:rsidR="0003639F">
        <w:rPr>
          <w:b/>
          <w:lang w:val="bg-BG"/>
        </w:rPr>
        <w:t>2</w:t>
      </w:r>
      <w:r w:rsidRPr="00725044">
        <w:rPr>
          <w:b/>
          <w:lang w:val="bg-BG"/>
        </w:rPr>
        <w:t xml:space="preserve">. </w:t>
      </w:r>
      <w:r w:rsidR="007F043F">
        <w:rPr>
          <w:lang w:val="bg-BG"/>
        </w:rPr>
        <w:t xml:space="preserve">Директорът на Профилирана </w:t>
      </w:r>
      <w:proofErr w:type="spellStart"/>
      <w:r w:rsidR="007F043F">
        <w:rPr>
          <w:lang w:val="bg-BG"/>
        </w:rPr>
        <w:t>природоматематическа</w:t>
      </w:r>
      <w:proofErr w:type="spellEnd"/>
      <w:r w:rsidR="007F043F">
        <w:rPr>
          <w:lang w:val="bg-BG"/>
        </w:rPr>
        <w:t xml:space="preserve"> гимназия</w:t>
      </w:r>
      <w:r w:rsidR="00B17E51" w:rsidRPr="00725044">
        <w:rPr>
          <w:lang w:val="bg-BG"/>
        </w:rPr>
        <w:t xml:space="preserve"> </w:t>
      </w:r>
      <w:r w:rsidR="009B0E55">
        <w:rPr>
          <w:lang w:val="bg-BG"/>
        </w:rPr>
        <w:t xml:space="preserve">„Гео Милев“ в срок до </w:t>
      </w:r>
      <w:r w:rsidR="00206AE4">
        <w:rPr>
          <w:lang w:val="bg-BG"/>
        </w:rPr>
        <w:t>30</w:t>
      </w:r>
      <w:r w:rsidR="009B0E55">
        <w:rPr>
          <w:lang w:val="bg-BG"/>
        </w:rPr>
        <w:t xml:space="preserve"> юли 202</w:t>
      </w:r>
      <w:r w:rsidR="00BE4A51">
        <w:rPr>
          <w:lang w:val="bg-BG"/>
        </w:rPr>
        <w:t>3</w:t>
      </w:r>
      <w:r w:rsidR="00B17E51" w:rsidRPr="00725044">
        <w:rPr>
          <w:lang w:val="bg-BG"/>
        </w:rPr>
        <w:t xml:space="preserve"> год. </w:t>
      </w:r>
      <w:r w:rsidR="00E92583" w:rsidRPr="00725044">
        <w:rPr>
          <w:lang w:val="bg-BG"/>
        </w:rPr>
        <w:t>уведомява началника на РУО – Стара Загора за броя на записаните ученици в паралелките в V клас.</w:t>
      </w:r>
    </w:p>
    <w:p w:rsidR="001D518E" w:rsidRPr="005E28F2" w:rsidRDefault="005E28F2" w:rsidP="00C36EE1">
      <w:pPr>
        <w:shd w:val="clear" w:color="auto" w:fill="FFFFFF"/>
        <w:spacing w:line="360" w:lineRule="auto"/>
        <w:ind w:firstLine="720"/>
        <w:jc w:val="both"/>
        <w:rPr>
          <w:lang w:val="bg-BG" w:eastAsia="bg-BG"/>
        </w:rPr>
      </w:pPr>
      <w:r w:rsidRPr="00C84965">
        <w:rPr>
          <w:b/>
          <w:lang w:val="bg-BG" w:eastAsia="bg-BG"/>
        </w:rPr>
        <w:t>Р</w:t>
      </w:r>
      <w:r w:rsidRPr="00C84965">
        <w:rPr>
          <w:lang w:val="bg-BG" w:eastAsia="bg-BG"/>
        </w:rPr>
        <w:t xml:space="preserve">егламентът е приет на Педагогически съвет </w:t>
      </w:r>
      <w:r w:rsidRPr="00C84965">
        <w:rPr>
          <w:lang w:eastAsia="bg-BG"/>
        </w:rPr>
        <w:t>(</w:t>
      </w:r>
      <w:r w:rsidRPr="00C84965">
        <w:rPr>
          <w:lang w:val="bg-BG" w:eastAsia="bg-BG"/>
        </w:rPr>
        <w:t>Протокол №3/0</w:t>
      </w:r>
      <w:r w:rsidR="00C84965" w:rsidRPr="00C84965">
        <w:rPr>
          <w:lang w:val="bg-BG" w:eastAsia="bg-BG"/>
        </w:rPr>
        <w:t>1</w:t>
      </w:r>
      <w:r w:rsidRPr="00C84965">
        <w:rPr>
          <w:lang w:val="bg-BG" w:eastAsia="bg-BG"/>
        </w:rPr>
        <w:t>.12.202</w:t>
      </w:r>
      <w:r w:rsidR="00C84965" w:rsidRPr="00C84965">
        <w:rPr>
          <w:lang w:val="bg-BG" w:eastAsia="bg-BG"/>
        </w:rPr>
        <w:t>2</w:t>
      </w:r>
      <w:r w:rsidRPr="00C84965">
        <w:rPr>
          <w:lang w:val="bg-BG" w:eastAsia="bg-BG"/>
        </w:rPr>
        <w:t xml:space="preserve"> г.</w:t>
      </w:r>
      <w:r w:rsidRPr="00C84965">
        <w:rPr>
          <w:lang w:eastAsia="bg-BG"/>
        </w:rPr>
        <w:t>)</w:t>
      </w:r>
      <w:r w:rsidRPr="00C84965">
        <w:rPr>
          <w:lang w:val="bg-BG" w:eastAsia="bg-BG"/>
        </w:rPr>
        <w:t xml:space="preserve">, </w:t>
      </w:r>
      <w:r w:rsidRPr="006078BB">
        <w:rPr>
          <w:highlight w:val="yellow"/>
          <w:lang w:val="bg-BG" w:eastAsia="bg-BG"/>
        </w:rPr>
        <w:t xml:space="preserve">съгласуван с Обществения съвет при ППМГ „Гео Милев“ </w:t>
      </w:r>
      <w:r w:rsidRPr="006078BB">
        <w:rPr>
          <w:highlight w:val="yellow"/>
          <w:lang w:eastAsia="bg-BG"/>
        </w:rPr>
        <w:t>(</w:t>
      </w:r>
      <w:r w:rsidRPr="006078BB">
        <w:rPr>
          <w:highlight w:val="yellow"/>
          <w:lang w:val="bg-BG" w:eastAsia="bg-BG"/>
        </w:rPr>
        <w:t>Протокол от 10.12.2021 г.</w:t>
      </w:r>
      <w:r w:rsidRPr="006078BB">
        <w:rPr>
          <w:highlight w:val="yellow"/>
          <w:lang w:eastAsia="bg-BG"/>
        </w:rPr>
        <w:t>)</w:t>
      </w:r>
      <w:r w:rsidRPr="006078BB">
        <w:rPr>
          <w:highlight w:val="yellow"/>
          <w:lang w:val="bg-BG" w:eastAsia="bg-BG"/>
        </w:rPr>
        <w:t xml:space="preserve"> и утвърден със заповед № </w:t>
      </w:r>
      <w:r w:rsidR="00BB6F60" w:rsidRPr="006078BB">
        <w:rPr>
          <w:highlight w:val="yellow"/>
          <w:lang w:val="bg-BG" w:eastAsia="bg-BG"/>
        </w:rPr>
        <w:t>РД-11-121/10.12.2021 г.</w:t>
      </w:r>
    </w:p>
    <w:p w:rsidR="008F29A3" w:rsidRPr="008F29A3" w:rsidRDefault="008F29A3" w:rsidP="008F29A3">
      <w:pPr>
        <w:shd w:val="clear" w:color="auto" w:fill="FFFFFF"/>
        <w:spacing w:line="360" w:lineRule="auto"/>
        <w:jc w:val="center"/>
        <w:rPr>
          <w:b/>
          <w:i/>
          <w:lang w:val="bg-BG" w:eastAsia="bg-BG"/>
        </w:rPr>
      </w:pPr>
      <w:r w:rsidRPr="008F29A3">
        <w:rPr>
          <w:b/>
          <w:i/>
          <w:lang w:val="bg-BG" w:eastAsia="bg-BG"/>
        </w:rPr>
        <w:t>Допълнителна информация ще бъде публикувана на сайта на училището</w:t>
      </w:r>
    </w:p>
    <w:p w:rsidR="001D518E" w:rsidRPr="008F29A3" w:rsidRDefault="004172F9" w:rsidP="008F29A3">
      <w:pPr>
        <w:shd w:val="clear" w:color="auto" w:fill="FFFFFF"/>
        <w:spacing w:line="360" w:lineRule="auto"/>
        <w:jc w:val="center"/>
        <w:rPr>
          <w:b/>
          <w:lang w:eastAsia="bg-BG"/>
        </w:rPr>
      </w:pPr>
      <w:hyperlink r:id="rId9" w:history="1">
        <w:r w:rsidR="008F29A3" w:rsidRPr="008F29A3">
          <w:rPr>
            <w:rStyle w:val="Hyperlink"/>
            <w:b/>
            <w:lang w:eastAsia="bg-BG"/>
          </w:rPr>
          <w:t>http://pmgsz.org</w:t>
        </w:r>
      </w:hyperlink>
    </w:p>
    <w:p w:rsidR="001D518E" w:rsidRDefault="001D518E" w:rsidP="00C36EE1">
      <w:pPr>
        <w:shd w:val="clear" w:color="auto" w:fill="FFFFFF"/>
        <w:spacing w:line="360" w:lineRule="auto"/>
        <w:ind w:firstLine="720"/>
        <w:jc w:val="both"/>
        <w:rPr>
          <w:b/>
          <w:lang w:val="bg-BG" w:eastAsia="bg-BG"/>
        </w:rPr>
      </w:pPr>
    </w:p>
    <w:p w:rsidR="00C36EE1" w:rsidRPr="00725044" w:rsidRDefault="00700256" w:rsidP="00C36EE1">
      <w:pPr>
        <w:shd w:val="clear" w:color="auto" w:fill="FFFFFF"/>
        <w:spacing w:line="360" w:lineRule="auto"/>
        <w:ind w:firstLine="720"/>
        <w:jc w:val="both"/>
        <w:rPr>
          <w:b/>
          <w:lang w:val="bg-BG" w:eastAsia="bg-BG"/>
        </w:rPr>
      </w:pPr>
      <w:r>
        <w:rPr>
          <w:b/>
          <w:lang w:val="bg-BG" w:eastAsia="bg-BG"/>
        </w:rPr>
        <w:t>Мариета Петрова</w:t>
      </w:r>
    </w:p>
    <w:p w:rsidR="00C36EE1" w:rsidRDefault="00EF5E22" w:rsidP="00C36EE1">
      <w:pPr>
        <w:shd w:val="clear" w:color="auto" w:fill="FFFFFF"/>
        <w:spacing w:line="360" w:lineRule="auto"/>
        <w:ind w:firstLine="720"/>
        <w:jc w:val="both"/>
        <w:rPr>
          <w:i/>
          <w:lang w:val="bg-BG" w:eastAsia="bg-BG"/>
        </w:rPr>
      </w:pPr>
      <w:r>
        <w:rPr>
          <w:i/>
          <w:lang w:val="bg-BG" w:eastAsia="bg-BG"/>
        </w:rPr>
        <w:t>Директор на ППМГ „Гео Милев“</w:t>
      </w:r>
    </w:p>
    <w:p w:rsidR="00EF5E22" w:rsidRPr="004A212A" w:rsidRDefault="00EF5E22" w:rsidP="00C36EE1">
      <w:pPr>
        <w:shd w:val="clear" w:color="auto" w:fill="FFFFFF"/>
        <w:spacing w:line="360" w:lineRule="auto"/>
        <w:ind w:firstLine="720"/>
        <w:jc w:val="both"/>
        <w:rPr>
          <w:i/>
          <w:lang w:eastAsia="bg-BG"/>
        </w:rPr>
      </w:pPr>
      <w:r>
        <w:rPr>
          <w:i/>
          <w:lang w:val="bg-BG" w:eastAsia="bg-BG"/>
        </w:rPr>
        <w:t>Стара Загора</w:t>
      </w:r>
    </w:p>
    <w:sectPr w:rsidR="00EF5E22" w:rsidRPr="004A212A" w:rsidSect="006078BB">
      <w:headerReference w:type="first" r:id="rId10"/>
      <w:pgSz w:w="11907" w:h="16840" w:code="9"/>
      <w:pgMar w:top="426" w:right="567" w:bottom="567" w:left="85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2F9" w:rsidRDefault="004172F9">
      <w:r>
        <w:separator/>
      </w:r>
    </w:p>
  </w:endnote>
  <w:endnote w:type="continuationSeparator" w:id="0">
    <w:p w:rsidR="004172F9" w:rsidRDefault="0041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2F9" w:rsidRDefault="004172F9">
      <w:r>
        <w:separator/>
      </w:r>
    </w:p>
  </w:footnote>
  <w:footnote w:type="continuationSeparator" w:id="0">
    <w:p w:rsidR="004172F9" w:rsidRDefault="0041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45B" w:rsidRPr="009B224F" w:rsidRDefault="00A2445B" w:rsidP="00A2445B">
    <w:pPr>
      <w:pStyle w:val="Heading1"/>
      <w:spacing w:before="0" w:after="0"/>
      <w:jc w:val="center"/>
      <w:rPr>
        <w:rFonts w:ascii="Times New Roman" w:hAnsi="Times New Roman"/>
        <w:sz w:val="28"/>
        <w:szCs w:val="28"/>
        <w:lang w:val="bg-BG"/>
      </w:rPr>
    </w:pPr>
    <w:r w:rsidRPr="009B224F"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0" wp14:anchorId="35CEE42C" wp14:editId="5D143B1B">
          <wp:simplePos x="0" y="0"/>
          <wp:positionH relativeFrom="column">
            <wp:posOffset>15240</wp:posOffset>
          </wp:positionH>
          <wp:positionV relativeFrom="paragraph">
            <wp:posOffset>205105</wp:posOffset>
          </wp:positionV>
          <wp:extent cx="1173480" cy="1112520"/>
          <wp:effectExtent l="0" t="0" r="7620" b="0"/>
          <wp:wrapSquare wrapText="bothSides"/>
          <wp:docPr id="8" name="Picture 8" descr="znach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chk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32000" contrast="2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24F">
      <w:rPr>
        <w:rFonts w:ascii="Times New Roman" w:hAnsi="Times New Roman"/>
        <w:sz w:val="28"/>
        <w:szCs w:val="28"/>
        <w:lang w:val="bg-BG"/>
      </w:rPr>
      <w:t xml:space="preserve">ПРОФИЛИРАНА ПРИРОДОМАТЕМАТИЧЕСКА ГИМНАЗИЯ </w:t>
    </w:r>
  </w:p>
  <w:p w:rsidR="00A2445B" w:rsidRPr="009B224F" w:rsidRDefault="00A2445B" w:rsidP="00A2445B">
    <w:pPr>
      <w:pStyle w:val="Heading1"/>
      <w:spacing w:before="0" w:after="0"/>
      <w:jc w:val="center"/>
      <w:rPr>
        <w:rFonts w:ascii="Times New Roman" w:hAnsi="Times New Roman"/>
        <w:sz w:val="28"/>
        <w:szCs w:val="28"/>
        <w:lang w:val="bg-BG"/>
      </w:rPr>
    </w:pPr>
    <w:r w:rsidRPr="009B224F">
      <w:rPr>
        <w:rFonts w:ascii="Times New Roman" w:hAnsi="Times New Roman"/>
        <w:sz w:val="28"/>
        <w:szCs w:val="28"/>
        <w:lang w:val="bg-BG"/>
      </w:rPr>
      <w:t>“ГЕО МИЛЕВ” СТАРА ЗАГОРА</w:t>
    </w:r>
  </w:p>
  <w:p w:rsidR="00A2445B" w:rsidRPr="009B224F" w:rsidRDefault="00A2445B" w:rsidP="00A2445B">
    <w:pPr>
      <w:spacing w:before="120"/>
      <w:ind w:left="1440"/>
      <w:jc w:val="center"/>
      <w:rPr>
        <w:b/>
        <w:bCs/>
        <w:i/>
        <w:iCs/>
        <w:lang w:val="bg-BG"/>
      </w:rPr>
    </w:pPr>
    <w:r w:rsidRPr="009B224F">
      <w:rPr>
        <w:b/>
        <w:bCs/>
        <w:i/>
        <w:iCs/>
        <w:lang w:val="bg-BG"/>
      </w:rPr>
      <w:t>ул. “</w:t>
    </w:r>
    <w:proofErr w:type="spellStart"/>
    <w:r w:rsidRPr="009B224F">
      <w:rPr>
        <w:b/>
        <w:bCs/>
        <w:i/>
        <w:iCs/>
        <w:lang w:val="bg-BG"/>
      </w:rPr>
      <w:t>Августа</w:t>
    </w:r>
    <w:proofErr w:type="spellEnd"/>
    <w:r w:rsidRPr="009B224F">
      <w:rPr>
        <w:b/>
        <w:bCs/>
        <w:i/>
        <w:iCs/>
        <w:lang w:val="bg-BG"/>
      </w:rPr>
      <w:t xml:space="preserve"> Траяна” 44, </w:t>
    </w:r>
    <w:proofErr w:type="spellStart"/>
    <w:r w:rsidRPr="009B224F">
      <w:rPr>
        <w:b/>
        <w:bCs/>
        <w:i/>
        <w:iCs/>
        <w:lang w:val="bg-BG"/>
      </w:rPr>
      <w:t>п.к</w:t>
    </w:r>
    <w:proofErr w:type="spellEnd"/>
    <w:r w:rsidRPr="009B224F">
      <w:rPr>
        <w:b/>
        <w:bCs/>
        <w:i/>
        <w:iCs/>
        <w:lang w:val="bg-BG"/>
      </w:rPr>
      <w:t>. 302</w:t>
    </w:r>
  </w:p>
  <w:p w:rsidR="00A2445B" w:rsidRPr="009B224F" w:rsidRDefault="00A2445B" w:rsidP="00A2445B">
    <w:pPr>
      <w:ind w:left="1440"/>
      <w:jc w:val="center"/>
      <w:rPr>
        <w:b/>
        <w:bCs/>
        <w:i/>
        <w:iCs/>
        <w:lang w:val="bg-BG"/>
      </w:rPr>
    </w:pPr>
    <w:r w:rsidRPr="009B224F">
      <w:rPr>
        <w:b/>
        <w:bCs/>
        <w:i/>
        <w:iCs/>
        <w:lang w:val="bg-BG"/>
      </w:rPr>
      <w:t xml:space="preserve">телефони: директор: 042/605062, зам.-директор:042/624408, </w:t>
    </w:r>
  </w:p>
  <w:p w:rsidR="00A2445B" w:rsidRPr="009B224F" w:rsidRDefault="00A2445B" w:rsidP="00A2445B">
    <w:pPr>
      <w:ind w:left="1440"/>
      <w:jc w:val="center"/>
      <w:rPr>
        <w:b/>
        <w:bCs/>
        <w:i/>
        <w:iCs/>
        <w:lang w:val="bg-BG"/>
      </w:rPr>
    </w:pPr>
    <w:r w:rsidRPr="009B224F">
      <w:rPr>
        <w:b/>
        <w:bCs/>
        <w:i/>
        <w:iCs/>
        <w:lang w:val="bg-BG"/>
      </w:rPr>
      <w:t>канцелария: 042/627688, факс: 042/605062;  e-</w:t>
    </w:r>
    <w:proofErr w:type="spellStart"/>
    <w:r w:rsidRPr="009B224F">
      <w:rPr>
        <w:b/>
        <w:bCs/>
        <w:i/>
        <w:iCs/>
        <w:lang w:val="bg-BG"/>
      </w:rPr>
      <w:t>mail</w:t>
    </w:r>
    <w:proofErr w:type="spellEnd"/>
    <w:r w:rsidRPr="009B224F">
      <w:rPr>
        <w:b/>
        <w:bCs/>
        <w:i/>
        <w:iCs/>
        <w:lang w:val="bg-BG"/>
      </w:rPr>
      <w:t xml:space="preserve">: </w:t>
    </w:r>
    <w:hyperlink r:id="rId2" w:history="1">
      <w:r w:rsidRPr="009B224F">
        <w:rPr>
          <w:rStyle w:val="Hyperlink"/>
          <w:b/>
          <w:bCs/>
          <w:i/>
          <w:iCs/>
          <w:lang w:val="bg-BG"/>
        </w:rPr>
        <w:t>pmgsz@abv.bg</w:t>
      </w:r>
    </w:hyperlink>
    <w:r w:rsidRPr="009B224F">
      <w:rPr>
        <w:b/>
        <w:bCs/>
        <w:i/>
        <w:iCs/>
        <w:lang w:val="bg-BG"/>
      </w:rPr>
      <w:t>,</w:t>
    </w:r>
  </w:p>
  <w:p w:rsidR="00A2445B" w:rsidRPr="009B224F" w:rsidRDefault="00A2445B" w:rsidP="00A2445B">
    <w:pPr>
      <w:pStyle w:val="Header"/>
      <w:ind w:left="1440"/>
      <w:jc w:val="center"/>
      <w:rPr>
        <w:b/>
        <w:bCs/>
        <w:i/>
        <w:iCs/>
        <w:lang w:val="bg-BG"/>
      </w:rPr>
    </w:pPr>
    <w:r w:rsidRPr="009B224F">
      <w:rPr>
        <w:b/>
        <w:bCs/>
        <w:i/>
        <w:iCs/>
        <w:lang w:val="bg-BG"/>
      </w:rPr>
      <w:t xml:space="preserve">официален сайт: </w:t>
    </w:r>
    <w:hyperlink r:id="rId3" w:history="1">
      <w:r w:rsidRPr="009B224F">
        <w:rPr>
          <w:rStyle w:val="Hyperlink"/>
          <w:b/>
          <w:bCs/>
          <w:i/>
          <w:iCs/>
          <w:lang w:val="bg-BG"/>
        </w:rPr>
        <w:t>pmgsz.org</w:t>
      </w:r>
    </w:hyperlink>
  </w:p>
  <w:p w:rsidR="00A2445B" w:rsidRDefault="00A2445B" w:rsidP="00A2445B">
    <w:pPr>
      <w:pStyle w:val="Header"/>
      <w:pBdr>
        <w:bottom w:val="single" w:sz="8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611"/>
    <w:multiLevelType w:val="hybridMultilevel"/>
    <w:tmpl w:val="FEEC2DD2"/>
    <w:lvl w:ilvl="0" w:tplc="4BFEA1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D6A72"/>
    <w:multiLevelType w:val="hybridMultilevel"/>
    <w:tmpl w:val="DD4E8A22"/>
    <w:lvl w:ilvl="0" w:tplc="AFEA255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ECC609B"/>
    <w:multiLevelType w:val="hybridMultilevel"/>
    <w:tmpl w:val="6B24B88C"/>
    <w:lvl w:ilvl="0" w:tplc="77AC5E12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F2940C3"/>
    <w:multiLevelType w:val="hybridMultilevel"/>
    <w:tmpl w:val="1212A4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56D5D"/>
    <w:multiLevelType w:val="hybridMultilevel"/>
    <w:tmpl w:val="A3FEB9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F10237"/>
    <w:multiLevelType w:val="hybridMultilevel"/>
    <w:tmpl w:val="2F8EAB88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D2452"/>
    <w:multiLevelType w:val="hybridMultilevel"/>
    <w:tmpl w:val="147EAAC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57B37FE"/>
    <w:multiLevelType w:val="hybridMultilevel"/>
    <w:tmpl w:val="ADA88AAE"/>
    <w:lvl w:ilvl="0" w:tplc="FEF6CE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A7E01"/>
    <w:multiLevelType w:val="hybridMultilevel"/>
    <w:tmpl w:val="B6849DAA"/>
    <w:lvl w:ilvl="0" w:tplc="14C08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437062"/>
    <w:multiLevelType w:val="hybridMultilevel"/>
    <w:tmpl w:val="510C8AD2"/>
    <w:lvl w:ilvl="0" w:tplc="13841BE4">
      <w:start w:val="3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16"/>
    <w:rsid w:val="00000B70"/>
    <w:rsid w:val="00007BA1"/>
    <w:rsid w:val="00013587"/>
    <w:rsid w:val="000175AC"/>
    <w:rsid w:val="00021B59"/>
    <w:rsid w:val="00025510"/>
    <w:rsid w:val="0003639F"/>
    <w:rsid w:val="00042174"/>
    <w:rsid w:val="000455D0"/>
    <w:rsid w:val="000503BF"/>
    <w:rsid w:val="00051CA6"/>
    <w:rsid w:val="000529AE"/>
    <w:rsid w:val="00073E27"/>
    <w:rsid w:val="00076616"/>
    <w:rsid w:val="00086575"/>
    <w:rsid w:val="00091822"/>
    <w:rsid w:val="000935F3"/>
    <w:rsid w:val="000A0320"/>
    <w:rsid w:val="000A5BF3"/>
    <w:rsid w:val="000A7F47"/>
    <w:rsid w:val="000B1840"/>
    <w:rsid w:val="000B2B4C"/>
    <w:rsid w:val="000B67B0"/>
    <w:rsid w:val="000C0E7E"/>
    <w:rsid w:val="000C2CE1"/>
    <w:rsid w:val="000C63D1"/>
    <w:rsid w:val="000D0BD2"/>
    <w:rsid w:val="000D2B97"/>
    <w:rsid w:val="000D3B1D"/>
    <w:rsid w:val="000F1D80"/>
    <w:rsid w:val="000F7EDC"/>
    <w:rsid w:val="00101BA9"/>
    <w:rsid w:val="001054DF"/>
    <w:rsid w:val="00105AB9"/>
    <w:rsid w:val="001075DE"/>
    <w:rsid w:val="0012270A"/>
    <w:rsid w:val="00125510"/>
    <w:rsid w:val="0012711B"/>
    <w:rsid w:val="0014156E"/>
    <w:rsid w:val="00143330"/>
    <w:rsid w:val="00161688"/>
    <w:rsid w:val="00170DEF"/>
    <w:rsid w:val="001729E4"/>
    <w:rsid w:val="00174491"/>
    <w:rsid w:val="00190512"/>
    <w:rsid w:val="001905ED"/>
    <w:rsid w:val="001936C0"/>
    <w:rsid w:val="001938CE"/>
    <w:rsid w:val="00193A20"/>
    <w:rsid w:val="001B37A3"/>
    <w:rsid w:val="001B40DD"/>
    <w:rsid w:val="001C1051"/>
    <w:rsid w:val="001D518E"/>
    <w:rsid w:val="001D523E"/>
    <w:rsid w:val="00206AE4"/>
    <w:rsid w:val="00231D8E"/>
    <w:rsid w:val="0024463A"/>
    <w:rsid w:val="00251A6D"/>
    <w:rsid w:val="002530E8"/>
    <w:rsid w:val="00253B6A"/>
    <w:rsid w:val="002610EB"/>
    <w:rsid w:val="0026426B"/>
    <w:rsid w:val="00264334"/>
    <w:rsid w:val="00274027"/>
    <w:rsid w:val="0028337B"/>
    <w:rsid w:val="00284970"/>
    <w:rsid w:val="002910FF"/>
    <w:rsid w:val="00291C0B"/>
    <w:rsid w:val="00291D3A"/>
    <w:rsid w:val="002A1D7C"/>
    <w:rsid w:val="002B0987"/>
    <w:rsid w:val="002B1CE4"/>
    <w:rsid w:val="002B74C8"/>
    <w:rsid w:val="002B7C4F"/>
    <w:rsid w:val="002D4EA9"/>
    <w:rsid w:val="002D76C6"/>
    <w:rsid w:val="002E0ADC"/>
    <w:rsid w:val="002E4B51"/>
    <w:rsid w:val="002F1BA3"/>
    <w:rsid w:val="002F3B12"/>
    <w:rsid w:val="002F7FE2"/>
    <w:rsid w:val="0030702D"/>
    <w:rsid w:val="003133C3"/>
    <w:rsid w:val="00323316"/>
    <w:rsid w:val="00330E18"/>
    <w:rsid w:val="00333B87"/>
    <w:rsid w:val="0034144D"/>
    <w:rsid w:val="00343B8D"/>
    <w:rsid w:val="00345051"/>
    <w:rsid w:val="003566C6"/>
    <w:rsid w:val="003632FF"/>
    <w:rsid w:val="003728C6"/>
    <w:rsid w:val="003751AF"/>
    <w:rsid w:val="003765AF"/>
    <w:rsid w:val="0037665F"/>
    <w:rsid w:val="00380A74"/>
    <w:rsid w:val="003944C7"/>
    <w:rsid w:val="003A52F9"/>
    <w:rsid w:val="003B5651"/>
    <w:rsid w:val="003B6848"/>
    <w:rsid w:val="003D0C61"/>
    <w:rsid w:val="003D75AE"/>
    <w:rsid w:val="003E19E6"/>
    <w:rsid w:val="003E7281"/>
    <w:rsid w:val="00400BB0"/>
    <w:rsid w:val="004022C0"/>
    <w:rsid w:val="00403DE1"/>
    <w:rsid w:val="004114ED"/>
    <w:rsid w:val="004172F9"/>
    <w:rsid w:val="00426C59"/>
    <w:rsid w:val="0043005A"/>
    <w:rsid w:val="00433ECC"/>
    <w:rsid w:val="0044763A"/>
    <w:rsid w:val="00452A11"/>
    <w:rsid w:val="00457BAC"/>
    <w:rsid w:val="0046563A"/>
    <w:rsid w:val="00484B98"/>
    <w:rsid w:val="00493309"/>
    <w:rsid w:val="004A212A"/>
    <w:rsid w:val="004B1E67"/>
    <w:rsid w:val="004E0314"/>
    <w:rsid w:val="004E167C"/>
    <w:rsid w:val="004E4F77"/>
    <w:rsid w:val="004F1214"/>
    <w:rsid w:val="004F5413"/>
    <w:rsid w:val="005146DA"/>
    <w:rsid w:val="00515081"/>
    <w:rsid w:val="00515BD9"/>
    <w:rsid w:val="005262B2"/>
    <w:rsid w:val="0054574F"/>
    <w:rsid w:val="00560986"/>
    <w:rsid w:val="00560C74"/>
    <w:rsid w:val="005623B3"/>
    <w:rsid w:val="00563A0E"/>
    <w:rsid w:val="0056555D"/>
    <w:rsid w:val="00583D44"/>
    <w:rsid w:val="00587622"/>
    <w:rsid w:val="0059081F"/>
    <w:rsid w:val="00596663"/>
    <w:rsid w:val="005A57FB"/>
    <w:rsid w:val="005C236C"/>
    <w:rsid w:val="005C693C"/>
    <w:rsid w:val="005D6CE1"/>
    <w:rsid w:val="005E28F2"/>
    <w:rsid w:val="005E3CFC"/>
    <w:rsid w:val="005E5AFE"/>
    <w:rsid w:val="005E6869"/>
    <w:rsid w:val="005F7328"/>
    <w:rsid w:val="005F77F0"/>
    <w:rsid w:val="00606434"/>
    <w:rsid w:val="0060687A"/>
    <w:rsid w:val="006078BB"/>
    <w:rsid w:val="006139F9"/>
    <w:rsid w:val="00613D5F"/>
    <w:rsid w:val="006151BD"/>
    <w:rsid w:val="00621CB4"/>
    <w:rsid w:val="0062717E"/>
    <w:rsid w:val="00627E82"/>
    <w:rsid w:val="00631FFF"/>
    <w:rsid w:val="00636B4A"/>
    <w:rsid w:val="006417FE"/>
    <w:rsid w:val="00646FD9"/>
    <w:rsid w:val="006658D1"/>
    <w:rsid w:val="0066648B"/>
    <w:rsid w:val="0067003E"/>
    <w:rsid w:val="00686907"/>
    <w:rsid w:val="006A1DC4"/>
    <w:rsid w:val="006A4549"/>
    <w:rsid w:val="006A7C66"/>
    <w:rsid w:val="006B7BC7"/>
    <w:rsid w:val="006C6C32"/>
    <w:rsid w:val="006D4036"/>
    <w:rsid w:val="006E03A2"/>
    <w:rsid w:val="006E75BF"/>
    <w:rsid w:val="006E7DDA"/>
    <w:rsid w:val="00700256"/>
    <w:rsid w:val="0070125D"/>
    <w:rsid w:val="0070782E"/>
    <w:rsid w:val="00714365"/>
    <w:rsid w:val="007145FE"/>
    <w:rsid w:val="00725044"/>
    <w:rsid w:val="00727A3A"/>
    <w:rsid w:val="00733E69"/>
    <w:rsid w:val="00737A77"/>
    <w:rsid w:val="00747A4D"/>
    <w:rsid w:val="0075309C"/>
    <w:rsid w:val="00754551"/>
    <w:rsid w:val="00755A22"/>
    <w:rsid w:val="00756CC4"/>
    <w:rsid w:val="00756CD7"/>
    <w:rsid w:val="0076286F"/>
    <w:rsid w:val="00770A8F"/>
    <w:rsid w:val="00772331"/>
    <w:rsid w:val="0078300B"/>
    <w:rsid w:val="00785556"/>
    <w:rsid w:val="007927F8"/>
    <w:rsid w:val="007A1B6D"/>
    <w:rsid w:val="007A3E0F"/>
    <w:rsid w:val="007B5F5B"/>
    <w:rsid w:val="007C013C"/>
    <w:rsid w:val="007C13BD"/>
    <w:rsid w:val="007D17A1"/>
    <w:rsid w:val="007D5163"/>
    <w:rsid w:val="007E31D4"/>
    <w:rsid w:val="007E3FFB"/>
    <w:rsid w:val="007F043F"/>
    <w:rsid w:val="007F2C73"/>
    <w:rsid w:val="007F7E1C"/>
    <w:rsid w:val="008067B7"/>
    <w:rsid w:val="00811805"/>
    <w:rsid w:val="00814765"/>
    <w:rsid w:val="00821207"/>
    <w:rsid w:val="008343C7"/>
    <w:rsid w:val="0083596D"/>
    <w:rsid w:val="00836356"/>
    <w:rsid w:val="00841519"/>
    <w:rsid w:val="00841711"/>
    <w:rsid w:val="00861FFD"/>
    <w:rsid w:val="00862E4B"/>
    <w:rsid w:val="00865DE4"/>
    <w:rsid w:val="00875F7C"/>
    <w:rsid w:val="00881107"/>
    <w:rsid w:val="00882081"/>
    <w:rsid w:val="00883026"/>
    <w:rsid w:val="00890979"/>
    <w:rsid w:val="008975FA"/>
    <w:rsid w:val="008A2913"/>
    <w:rsid w:val="008A3587"/>
    <w:rsid w:val="008A399C"/>
    <w:rsid w:val="008C1541"/>
    <w:rsid w:val="008C4D6A"/>
    <w:rsid w:val="008E7A15"/>
    <w:rsid w:val="008F29A3"/>
    <w:rsid w:val="008F5FCF"/>
    <w:rsid w:val="00904028"/>
    <w:rsid w:val="00904707"/>
    <w:rsid w:val="00924581"/>
    <w:rsid w:val="00925D4A"/>
    <w:rsid w:val="009261EA"/>
    <w:rsid w:val="00936C18"/>
    <w:rsid w:val="0094140F"/>
    <w:rsid w:val="00954581"/>
    <w:rsid w:val="0096345B"/>
    <w:rsid w:val="009753D2"/>
    <w:rsid w:val="00991D1D"/>
    <w:rsid w:val="009925E8"/>
    <w:rsid w:val="00992A77"/>
    <w:rsid w:val="009958DC"/>
    <w:rsid w:val="009A0876"/>
    <w:rsid w:val="009B0E55"/>
    <w:rsid w:val="009B224F"/>
    <w:rsid w:val="009B7058"/>
    <w:rsid w:val="009C1743"/>
    <w:rsid w:val="009C2181"/>
    <w:rsid w:val="009D1B56"/>
    <w:rsid w:val="009D767A"/>
    <w:rsid w:val="009E0FEC"/>
    <w:rsid w:val="009E2FE1"/>
    <w:rsid w:val="009F0A99"/>
    <w:rsid w:val="009F2091"/>
    <w:rsid w:val="00A06ADF"/>
    <w:rsid w:val="00A07F7B"/>
    <w:rsid w:val="00A10A4D"/>
    <w:rsid w:val="00A140B9"/>
    <w:rsid w:val="00A2445B"/>
    <w:rsid w:val="00A33BDA"/>
    <w:rsid w:val="00A531EA"/>
    <w:rsid w:val="00A5641D"/>
    <w:rsid w:val="00A74182"/>
    <w:rsid w:val="00AA1FE6"/>
    <w:rsid w:val="00AB136D"/>
    <w:rsid w:val="00AB4568"/>
    <w:rsid w:val="00AB6661"/>
    <w:rsid w:val="00AB7F34"/>
    <w:rsid w:val="00AC2907"/>
    <w:rsid w:val="00AC4A2E"/>
    <w:rsid w:val="00AC58DD"/>
    <w:rsid w:val="00AD355A"/>
    <w:rsid w:val="00AD614F"/>
    <w:rsid w:val="00AE2CCF"/>
    <w:rsid w:val="00AE608F"/>
    <w:rsid w:val="00AE6386"/>
    <w:rsid w:val="00AF06DD"/>
    <w:rsid w:val="00AF23E8"/>
    <w:rsid w:val="00AF55D9"/>
    <w:rsid w:val="00B04419"/>
    <w:rsid w:val="00B0681B"/>
    <w:rsid w:val="00B071BD"/>
    <w:rsid w:val="00B11FE4"/>
    <w:rsid w:val="00B16FC0"/>
    <w:rsid w:val="00B17E51"/>
    <w:rsid w:val="00B35747"/>
    <w:rsid w:val="00B7052C"/>
    <w:rsid w:val="00B80474"/>
    <w:rsid w:val="00B8349C"/>
    <w:rsid w:val="00B972A4"/>
    <w:rsid w:val="00BA43C4"/>
    <w:rsid w:val="00BA6951"/>
    <w:rsid w:val="00BB2FF8"/>
    <w:rsid w:val="00BB4556"/>
    <w:rsid w:val="00BB6F60"/>
    <w:rsid w:val="00BC06E2"/>
    <w:rsid w:val="00BC2A3E"/>
    <w:rsid w:val="00BD2676"/>
    <w:rsid w:val="00BD2773"/>
    <w:rsid w:val="00BE275C"/>
    <w:rsid w:val="00BE4A51"/>
    <w:rsid w:val="00BE6AE6"/>
    <w:rsid w:val="00C03C26"/>
    <w:rsid w:val="00C1186B"/>
    <w:rsid w:val="00C11F77"/>
    <w:rsid w:val="00C156C6"/>
    <w:rsid w:val="00C20353"/>
    <w:rsid w:val="00C21816"/>
    <w:rsid w:val="00C2459B"/>
    <w:rsid w:val="00C251DC"/>
    <w:rsid w:val="00C35D0C"/>
    <w:rsid w:val="00C36EE1"/>
    <w:rsid w:val="00C40A0E"/>
    <w:rsid w:val="00C40A92"/>
    <w:rsid w:val="00C40EEF"/>
    <w:rsid w:val="00C50B52"/>
    <w:rsid w:val="00C5319B"/>
    <w:rsid w:val="00C633E1"/>
    <w:rsid w:val="00C7090C"/>
    <w:rsid w:val="00C741D5"/>
    <w:rsid w:val="00C748D8"/>
    <w:rsid w:val="00C8024E"/>
    <w:rsid w:val="00C809FA"/>
    <w:rsid w:val="00C828EB"/>
    <w:rsid w:val="00C84965"/>
    <w:rsid w:val="00C97747"/>
    <w:rsid w:val="00CA7972"/>
    <w:rsid w:val="00CB20ED"/>
    <w:rsid w:val="00CB4214"/>
    <w:rsid w:val="00CB67F3"/>
    <w:rsid w:val="00CC2D6D"/>
    <w:rsid w:val="00CC5F04"/>
    <w:rsid w:val="00CD04E7"/>
    <w:rsid w:val="00CD1615"/>
    <w:rsid w:val="00CD4E69"/>
    <w:rsid w:val="00CD59C1"/>
    <w:rsid w:val="00CD651A"/>
    <w:rsid w:val="00CD6E1B"/>
    <w:rsid w:val="00CD735D"/>
    <w:rsid w:val="00CE6EA6"/>
    <w:rsid w:val="00CF6A75"/>
    <w:rsid w:val="00D06204"/>
    <w:rsid w:val="00D073BC"/>
    <w:rsid w:val="00D16B1F"/>
    <w:rsid w:val="00D3435F"/>
    <w:rsid w:val="00D436B4"/>
    <w:rsid w:val="00D476AA"/>
    <w:rsid w:val="00D542C9"/>
    <w:rsid w:val="00D55F27"/>
    <w:rsid w:val="00D574CB"/>
    <w:rsid w:val="00D650E7"/>
    <w:rsid w:val="00D66671"/>
    <w:rsid w:val="00D72527"/>
    <w:rsid w:val="00D95F2E"/>
    <w:rsid w:val="00DA02C9"/>
    <w:rsid w:val="00DB09A0"/>
    <w:rsid w:val="00DC04D4"/>
    <w:rsid w:val="00DC20E9"/>
    <w:rsid w:val="00DD0CBA"/>
    <w:rsid w:val="00DD1DB6"/>
    <w:rsid w:val="00DD5487"/>
    <w:rsid w:val="00DD762F"/>
    <w:rsid w:val="00DE2285"/>
    <w:rsid w:val="00DE2821"/>
    <w:rsid w:val="00DF13BE"/>
    <w:rsid w:val="00DF1DEE"/>
    <w:rsid w:val="00DF1E5A"/>
    <w:rsid w:val="00DF5E1A"/>
    <w:rsid w:val="00E20098"/>
    <w:rsid w:val="00E21981"/>
    <w:rsid w:val="00E335BC"/>
    <w:rsid w:val="00E51A72"/>
    <w:rsid w:val="00E665EE"/>
    <w:rsid w:val="00E703FD"/>
    <w:rsid w:val="00E767F8"/>
    <w:rsid w:val="00E82D6E"/>
    <w:rsid w:val="00E855F3"/>
    <w:rsid w:val="00E87817"/>
    <w:rsid w:val="00E92583"/>
    <w:rsid w:val="00EA681A"/>
    <w:rsid w:val="00EB1568"/>
    <w:rsid w:val="00EB5982"/>
    <w:rsid w:val="00EC7EA4"/>
    <w:rsid w:val="00ED43BC"/>
    <w:rsid w:val="00EF045E"/>
    <w:rsid w:val="00EF14E5"/>
    <w:rsid w:val="00EF16AA"/>
    <w:rsid w:val="00EF5E22"/>
    <w:rsid w:val="00EF6465"/>
    <w:rsid w:val="00F129E9"/>
    <w:rsid w:val="00F2370E"/>
    <w:rsid w:val="00F34E8C"/>
    <w:rsid w:val="00F41AF4"/>
    <w:rsid w:val="00F4797A"/>
    <w:rsid w:val="00F526C4"/>
    <w:rsid w:val="00F60E0B"/>
    <w:rsid w:val="00F70E3F"/>
    <w:rsid w:val="00F748EE"/>
    <w:rsid w:val="00F74D98"/>
    <w:rsid w:val="00F76151"/>
    <w:rsid w:val="00F93E5D"/>
    <w:rsid w:val="00FA02BF"/>
    <w:rsid w:val="00FC6259"/>
    <w:rsid w:val="00FC7059"/>
    <w:rsid w:val="00FD61A4"/>
    <w:rsid w:val="00FE1EAD"/>
    <w:rsid w:val="00FE45E2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724E9"/>
  <w15:docId w15:val="{725B22A1-0BC0-4242-B933-B63E0350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E7A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7A1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8E7A1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8E7A15"/>
    <w:rPr>
      <w:color w:val="0000FF"/>
      <w:u w:val="single"/>
    </w:rPr>
  </w:style>
  <w:style w:type="paragraph" w:styleId="BalloonText">
    <w:name w:val="Balloon Text"/>
    <w:basedOn w:val="Normal"/>
    <w:semiHidden/>
    <w:rsid w:val="003632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A3A"/>
    <w:pPr>
      <w:ind w:left="720"/>
      <w:contextualSpacing/>
    </w:pPr>
  </w:style>
  <w:style w:type="table" w:styleId="TableGrid">
    <w:name w:val="Table Grid"/>
    <w:basedOn w:val="TableNormal"/>
    <w:rsid w:val="0046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12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gsz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mgsz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Kulicheva\Documents\PRIEM\pmgsz.org" TargetMode="External"/><Relationship Id="rId2" Type="http://schemas.openxmlformats.org/officeDocument/2006/relationships/hyperlink" Target="mailto:pmgsz@abv.b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icheva\Desktop\Blanka_pm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77B1-1F95-4736-B70B-99437781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Blanka_pmg</Template>
  <TotalTime>63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Home</Company>
  <LinksUpToDate>false</LinksUpToDate>
  <CharactersWithSpaces>6419</CharactersWithSpaces>
  <SharedDoc>false</SharedDoc>
  <HLinks>
    <vt:vector size="12" baseType="variant">
      <vt:variant>
        <vt:i4>4325378</vt:i4>
      </vt:variant>
      <vt:variant>
        <vt:i4>3</vt:i4>
      </vt:variant>
      <vt:variant>
        <vt:i4>0</vt:i4>
      </vt:variant>
      <vt:variant>
        <vt:i4>5</vt:i4>
      </vt:variant>
      <vt:variant>
        <vt:lpwstr>pmgsz.org</vt:lpwstr>
      </vt:variant>
      <vt:variant>
        <vt:lpwstr/>
      </vt:variant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mailto:pmgsz@abv.bg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Kulicheva</dc:creator>
  <cp:lastModifiedBy>2400102 </cp:lastModifiedBy>
  <cp:revision>9</cp:revision>
  <cp:lastPrinted>2021-12-09T07:35:00Z</cp:lastPrinted>
  <dcterms:created xsi:type="dcterms:W3CDTF">2022-11-07T10:25:00Z</dcterms:created>
  <dcterms:modified xsi:type="dcterms:W3CDTF">2022-12-02T06:40:00Z</dcterms:modified>
</cp:coreProperties>
</file>